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0AF2F" w14:textId="77777777" w:rsidR="00967462" w:rsidRDefault="00000000">
      <w:pPr>
        <w:spacing w:after="0"/>
        <w:ind w:left="-104" w:right="-292"/>
      </w:pPr>
      <w:r>
        <w:rPr>
          <w:noProof/>
        </w:rPr>
        <mc:AlternateContent>
          <mc:Choice Requires="wpg">
            <w:drawing>
              <wp:inline distT="0" distB="0" distL="0" distR="0" wp14:anchorId="366C6D60" wp14:editId="78ACD722">
                <wp:extent cx="7462293" cy="2528635"/>
                <wp:effectExtent l="0" t="0" r="0" b="0"/>
                <wp:docPr id="2613" name="Group 2613"/>
                <wp:cNvGraphicFramePr/>
                <a:graphic xmlns:a="http://schemas.openxmlformats.org/drawingml/2006/main">
                  <a:graphicData uri="http://schemas.microsoft.com/office/word/2010/wordprocessingGroup">
                    <wpg:wgp>
                      <wpg:cNvGrpSpPr/>
                      <wpg:grpSpPr>
                        <a:xfrm>
                          <a:off x="0" y="0"/>
                          <a:ext cx="7462293" cy="2528635"/>
                          <a:chOff x="0" y="0"/>
                          <a:chExt cx="7462293" cy="2528635"/>
                        </a:xfrm>
                      </wpg:grpSpPr>
                      <wps:wsp>
                        <wps:cNvPr id="9" name="Shape 9"/>
                        <wps:cNvSpPr/>
                        <wps:spPr>
                          <a:xfrm>
                            <a:off x="13625" y="2080999"/>
                            <a:ext cx="7448668" cy="0"/>
                          </a:xfrm>
                          <a:custGeom>
                            <a:avLst/>
                            <a:gdLst/>
                            <a:ahLst/>
                            <a:cxnLst/>
                            <a:rect l="0" t="0" r="0" b="0"/>
                            <a:pathLst>
                              <a:path w="7448668">
                                <a:moveTo>
                                  <a:pt x="0" y="0"/>
                                </a:moveTo>
                                <a:lnTo>
                                  <a:pt x="7448668" y="0"/>
                                </a:lnTo>
                              </a:path>
                            </a:pathLst>
                          </a:custGeom>
                          <a:ln w="47609" cap="flat">
                            <a:miter lim="100000"/>
                          </a:ln>
                        </wps:spPr>
                        <wps:style>
                          <a:lnRef idx="1">
                            <a:srgbClr val="FF1616"/>
                          </a:lnRef>
                          <a:fillRef idx="0">
                            <a:srgbClr val="000000">
                              <a:alpha val="0"/>
                            </a:srgbClr>
                          </a:fillRef>
                          <a:effectRef idx="0">
                            <a:scrgbClr r="0" g="0" b="0"/>
                          </a:effectRef>
                          <a:fontRef idx="none"/>
                        </wps:style>
                        <wps:bodyPr/>
                      </wps:wsp>
                      <wps:wsp>
                        <wps:cNvPr id="11" name="Shape 11"/>
                        <wps:cNvSpPr/>
                        <wps:spPr>
                          <a:xfrm>
                            <a:off x="0" y="344999"/>
                            <a:ext cx="7448668" cy="0"/>
                          </a:xfrm>
                          <a:custGeom>
                            <a:avLst/>
                            <a:gdLst/>
                            <a:ahLst/>
                            <a:cxnLst/>
                            <a:rect l="0" t="0" r="0" b="0"/>
                            <a:pathLst>
                              <a:path w="7448668">
                                <a:moveTo>
                                  <a:pt x="0" y="0"/>
                                </a:moveTo>
                                <a:lnTo>
                                  <a:pt x="7448668" y="0"/>
                                </a:lnTo>
                              </a:path>
                            </a:pathLst>
                          </a:custGeom>
                          <a:ln w="47609" cap="flat">
                            <a:miter lim="100000"/>
                          </a:ln>
                        </wps:spPr>
                        <wps:style>
                          <a:lnRef idx="1">
                            <a:srgbClr val="FF1616"/>
                          </a:lnRef>
                          <a:fillRef idx="0">
                            <a:srgbClr val="000000">
                              <a:alpha val="0"/>
                            </a:srgbClr>
                          </a:fillRef>
                          <a:effectRef idx="0">
                            <a:scrgbClr r="0" g="0" b="0"/>
                          </a:effectRef>
                          <a:fontRef idx="none"/>
                        </wps:style>
                        <wps:bodyPr/>
                      </wps:wsp>
                      <pic:pic xmlns:pic="http://schemas.openxmlformats.org/drawingml/2006/picture">
                        <pic:nvPicPr>
                          <pic:cNvPr id="13" name="Picture 13"/>
                          <pic:cNvPicPr/>
                        </pic:nvPicPr>
                        <pic:blipFill>
                          <a:blip r:embed="rId4"/>
                          <a:stretch>
                            <a:fillRect/>
                          </a:stretch>
                        </pic:blipFill>
                        <pic:spPr>
                          <a:xfrm>
                            <a:off x="0" y="523468"/>
                            <a:ext cx="2038350" cy="1438275"/>
                          </a:xfrm>
                          <a:prstGeom prst="rect">
                            <a:avLst/>
                          </a:prstGeom>
                        </pic:spPr>
                      </pic:pic>
                      <wps:wsp>
                        <wps:cNvPr id="18" name="Rectangle 18"/>
                        <wps:cNvSpPr/>
                        <wps:spPr>
                          <a:xfrm>
                            <a:off x="13625" y="0"/>
                            <a:ext cx="136778" cy="203880"/>
                          </a:xfrm>
                          <a:prstGeom prst="rect">
                            <a:avLst/>
                          </a:prstGeom>
                          <a:ln>
                            <a:noFill/>
                          </a:ln>
                        </wps:spPr>
                        <wps:txbx>
                          <w:txbxContent>
                            <w:p w14:paraId="711D887E" w14:textId="77777777" w:rsidR="00967462" w:rsidRDefault="00000000">
                              <w:r>
                                <w:rPr>
                                  <w:w w:val="121"/>
                                  <w:sz w:val="24"/>
                                </w:rPr>
                                <w:t>V</w:t>
                              </w:r>
                            </w:p>
                          </w:txbxContent>
                        </wps:txbx>
                        <wps:bodyPr horzOverflow="overflow" vert="horz" lIns="0" tIns="0" rIns="0" bIns="0" rtlCol="0">
                          <a:noAutofit/>
                        </wps:bodyPr>
                      </wps:wsp>
                      <wps:wsp>
                        <wps:cNvPr id="19" name="Rectangle 19"/>
                        <wps:cNvSpPr/>
                        <wps:spPr>
                          <a:xfrm>
                            <a:off x="150908" y="0"/>
                            <a:ext cx="150435" cy="203880"/>
                          </a:xfrm>
                          <a:prstGeom prst="rect">
                            <a:avLst/>
                          </a:prstGeom>
                          <a:ln>
                            <a:noFill/>
                          </a:ln>
                        </wps:spPr>
                        <wps:txbx>
                          <w:txbxContent>
                            <w:p w14:paraId="468B5027" w14:textId="77777777" w:rsidR="00967462" w:rsidRDefault="00000000">
                              <w:r>
                                <w:rPr>
                                  <w:w w:val="113"/>
                                  <w:sz w:val="24"/>
                                </w:rPr>
                                <w:t>O</w:t>
                              </w:r>
                            </w:p>
                          </w:txbxContent>
                        </wps:txbx>
                        <wps:bodyPr horzOverflow="overflow" vert="horz" lIns="0" tIns="0" rIns="0" bIns="0" rtlCol="0">
                          <a:noAutofit/>
                        </wps:bodyPr>
                      </wps:wsp>
                      <wps:wsp>
                        <wps:cNvPr id="20" name="Rectangle 20"/>
                        <wps:cNvSpPr/>
                        <wps:spPr>
                          <a:xfrm>
                            <a:off x="298460" y="0"/>
                            <a:ext cx="126287" cy="203880"/>
                          </a:xfrm>
                          <a:prstGeom prst="rect">
                            <a:avLst/>
                          </a:prstGeom>
                          <a:ln>
                            <a:noFill/>
                          </a:ln>
                        </wps:spPr>
                        <wps:txbx>
                          <w:txbxContent>
                            <w:p w14:paraId="268A2352" w14:textId="77777777" w:rsidR="00967462" w:rsidRDefault="00000000">
                              <w:r>
                                <w:rPr>
                                  <w:w w:val="148"/>
                                  <w:sz w:val="24"/>
                                </w:rPr>
                                <w:t>L</w:t>
                              </w:r>
                            </w:p>
                          </w:txbxContent>
                        </wps:txbx>
                        <wps:bodyPr horzOverflow="overflow" vert="horz" lIns="0" tIns="0" rIns="0" bIns="0" rtlCol="0">
                          <a:noAutofit/>
                        </wps:bodyPr>
                      </wps:wsp>
                      <wps:wsp>
                        <wps:cNvPr id="21" name="Rectangle 21"/>
                        <wps:cNvSpPr/>
                        <wps:spPr>
                          <a:xfrm>
                            <a:off x="427854" y="0"/>
                            <a:ext cx="145289" cy="203880"/>
                          </a:xfrm>
                          <a:prstGeom prst="rect">
                            <a:avLst/>
                          </a:prstGeom>
                          <a:ln>
                            <a:noFill/>
                          </a:ln>
                        </wps:spPr>
                        <wps:txbx>
                          <w:txbxContent>
                            <w:p w14:paraId="06C5A6B2" w14:textId="77777777" w:rsidR="00967462" w:rsidRDefault="00000000">
                              <w:r>
                                <w:rPr>
                                  <w:w w:val="112"/>
                                  <w:sz w:val="24"/>
                                </w:rPr>
                                <w:t>U</w:t>
                              </w:r>
                            </w:p>
                          </w:txbxContent>
                        </wps:txbx>
                        <wps:bodyPr horzOverflow="overflow" vert="horz" lIns="0" tIns="0" rIns="0" bIns="0" rtlCol="0">
                          <a:noAutofit/>
                        </wps:bodyPr>
                      </wps:wsp>
                      <wps:wsp>
                        <wps:cNvPr id="22" name="Rectangle 22"/>
                        <wps:cNvSpPr/>
                        <wps:spPr>
                          <a:xfrm>
                            <a:off x="571537" y="0"/>
                            <a:ext cx="190123" cy="203880"/>
                          </a:xfrm>
                          <a:prstGeom prst="rect">
                            <a:avLst/>
                          </a:prstGeom>
                          <a:ln>
                            <a:noFill/>
                          </a:ln>
                        </wps:spPr>
                        <wps:txbx>
                          <w:txbxContent>
                            <w:p w14:paraId="6577A29B" w14:textId="77777777" w:rsidR="00967462" w:rsidRDefault="00000000">
                              <w:r>
                                <w:rPr>
                                  <w:w w:val="111"/>
                                  <w:sz w:val="24"/>
                                </w:rPr>
                                <w:t>M</w:t>
                              </w:r>
                            </w:p>
                          </w:txbxContent>
                        </wps:txbx>
                        <wps:bodyPr horzOverflow="overflow" vert="horz" lIns="0" tIns="0" rIns="0" bIns="0" rtlCol="0">
                          <a:noAutofit/>
                        </wps:bodyPr>
                      </wps:wsp>
                      <wps:wsp>
                        <wps:cNvPr id="23" name="Rectangle 23"/>
                        <wps:cNvSpPr/>
                        <wps:spPr>
                          <a:xfrm>
                            <a:off x="748929" y="0"/>
                            <a:ext cx="126287" cy="203880"/>
                          </a:xfrm>
                          <a:prstGeom prst="rect">
                            <a:avLst/>
                          </a:prstGeom>
                          <a:ln>
                            <a:noFill/>
                          </a:ln>
                        </wps:spPr>
                        <wps:txbx>
                          <w:txbxContent>
                            <w:p w14:paraId="2E7FD00A" w14:textId="77777777" w:rsidR="00967462" w:rsidRDefault="00000000">
                              <w:r>
                                <w:rPr>
                                  <w:w w:val="127"/>
                                  <w:sz w:val="24"/>
                                </w:rPr>
                                <w:t>E</w:t>
                              </w:r>
                            </w:p>
                          </w:txbxContent>
                        </wps:txbx>
                        <wps:bodyPr horzOverflow="overflow" vert="horz" lIns="0" tIns="0" rIns="0" bIns="0" rtlCol="0">
                          <a:noAutofit/>
                        </wps:bodyPr>
                      </wps:wsp>
                      <wps:wsp>
                        <wps:cNvPr id="24" name="Rectangle 24"/>
                        <wps:cNvSpPr/>
                        <wps:spPr>
                          <a:xfrm>
                            <a:off x="878323" y="0"/>
                            <a:ext cx="52652" cy="203880"/>
                          </a:xfrm>
                          <a:prstGeom prst="rect">
                            <a:avLst/>
                          </a:prstGeom>
                          <a:ln>
                            <a:noFill/>
                          </a:ln>
                        </wps:spPr>
                        <wps:txbx>
                          <w:txbxContent>
                            <w:p w14:paraId="1A8D7126" w14:textId="77777777" w:rsidR="00967462" w:rsidRDefault="00000000">
                              <w:r>
                                <w:rPr>
                                  <w:sz w:val="24"/>
                                </w:rPr>
                                <w:t xml:space="preserve"> </w:t>
                              </w:r>
                            </w:p>
                          </w:txbxContent>
                        </wps:txbx>
                        <wps:bodyPr horzOverflow="overflow" vert="horz" lIns="0" tIns="0" rIns="0" bIns="0" rtlCol="0">
                          <a:noAutofit/>
                        </wps:bodyPr>
                      </wps:wsp>
                      <wps:wsp>
                        <wps:cNvPr id="25" name="Rectangle 25"/>
                        <wps:cNvSpPr/>
                        <wps:spPr>
                          <a:xfrm>
                            <a:off x="952354" y="0"/>
                            <a:ext cx="113321" cy="203880"/>
                          </a:xfrm>
                          <a:prstGeom prst="rect">
                            <a:avLst/>
                          </a:prstGeom>
                          <a:ln>
                            <a:noFill/>
                          </a:ln>
                        </wps:spPr>
                        <wps:txbx>
                          <w:txbxContent>
                            <w:p w14:paraId="3FDD4A3A" w14:textId="77777777" w:rsidR="00967462" w:rsidRDefault="00000000">
                              <w:r>
                                <w:rPr>
                                  <w:w w:val="110"/>
                                  <w:sz w:val="24"/>
                                </w:rPr>
                                <w:t>5</w:t>
                              </w:r>
                            </w:p>
                          </w:txbxContent>
                        </wps:txbx>
                        <wps:bodyPr horzOverflow="overflow" vert="horz" lIns="0" tIns="0" rIns="0" bIns="0" rtlCol="0">
                          <a:noAutofit/>
                        </wps:bodyPr>
                      </wps:wsp>
                      <wps:wsp>
                        <wps:cNvPr id="26" name="Rectangle 26"/>
                        <wps:cNvSpPr/>
                        <wps:spPr>
                          <a:xfrm>
                            <a:off x="1072000" y="0"/>
                            <a:ext cx="113321" cy="203880"/>
                          </a:xfrm>
                          <a:prstGeom prst="rect">
                            <a:avLst/>
                          </a:prstGeom>
                          <a:ln>
                            <a:noFill/>
                          </a:ln>
                        </wps:spPr>
                        <wps:txbx>
                          <w:txbxContent>
                            <w:p w14:paraId="5CCF101C" w14:textId="77777777" w:rsidR="00967462" w:rsidRDefault="00000000">
                              <w:r>
                                <w:rPr>
                                  <w:w w:val="110"/>
                                  <w:sz w:val="24"/>
                                </w:rPr>
                                <w:t>7</w:t>
                              </w:r>
                            </w:p>
                          </w:txbxContent>
                        </wps:txbx>
                        <wps:bodyPr horzOverflow="overflow" vert="horz" lIns="0" tIns="0" rIns="0" bIns="0" rtlCol="0">
                          <a:noAutofit/>
                        </wps:bodyPr>
                      </wps:wsp>
                      <wps:wsp>
                        <wps:cNvPr id="27" name="Rectangle 27"/>
                        <wps:cNvSpPr/>
                        <wps:spPr>
                          <a:xfrm>
                            <a:off x="1191647" y="0"/>
                            <a:ext cx="50673" cy="203880"/>
                          </a:xfrm>
                          <a:prstGeom prst="rect">
                            <a:avLst/>
                          </a:prstGeom>
                          <a:ln>
                            <a:noFill/>
                          </a:ln>
                        </wps:spPr>
                        <wps:txbx>
                          <w:txbxContent>
                            <w:p w14:paraId="29BFBED8" w14:textId="77777777" w:rsidR="00967462" w:rsidRDefault="00000000">
                              <w:r>
                                <w:rPr>
                                  <w:w w:val="102"/>
                                  <w:sz w:val="24"/>
                                </w:rPr>
                                <w:t>,</w:t>
                              </w:r>
                            </w:p>
                          </w:txbxContent>
                        </wps:txbx>
                        <wps:bodyPr horzOverflow="overflow" vert="horz" lIns="0" tIns="0" rIns="0" bIns="0" rtlCol="0">
                          <a:noAutofit/>
                        </wps:bodyPr>
                      </wps:wsp>
                      <wps:wsp>
                        <wps:cNvPr id="28" name="Rectangle 28"/>
                        <wps:cNvSpPr/>
                        <wps:spPr>
                          <a:xfrm>
                            <a:off x="1264189" y="0"/>
                            <a:ext cx="52652" cy="203880"/>
                          </a:xfrm>
                          <a:prstGeom prst="rect">
                            <a:avLst/>
                          </a:prstGeom>
                          <a:ln>
                            <a:noFill/>
                          </a:ln>
                        </wps:spPr>
                        <wps:txbx>
                          <w:txbxContent>
                            <w:p w14:paraId="46EACDED" w14:textId="77777777" w:rsidR="00967462" w:rsidRDefault="00000000">
                              <w:r>
                                <w:rPr>
                                  <w:sz w:val="24"/>
                                </w:rPr>
                                <w:t xml:space="preserve"> </w:t>
                              </w:r>
                            </w:p>
                          </w:txbxContent>
                        </wps:txbx>
                        <wps:bodyPr horzOverflow="overflow" vert="horz" lIns="0" tIns="0" rIns="0" bIns="0" rtlCol="0">
                          <a:noAutofit/>
                        </wps:bodyPr>
                      </wps:wsp>
                      <wps:wsp>
                        <wps:cNvPr id="29" name="Rectangle 29"/>
                        <wps:cNvSpPr/>
                        <wps:spPr>
                          <a:xfrm>
                            <a:off x="1338220" y="0"/>
                            <a:ext cx="154691" cy="203880"/>
                          </a:xfrm>
                          <a:prstGeom prst="rect">
                            <a:avLst/>
                          </a:prstGeom>
                          <a:ln>
                            <a:noFill/>
                          </a:ln>
                        </wps:spPr>
                        <wps:txbx>
                          <w:txbxContent>
                            <w:p w14:paraId="2569B9AC" w14:textId="77777777" w:rsidR="00967462" w:rsidRDefault="00000000">
                              <w:r>
                                <w:rPr>
                                  <w:w w:val="119"/>
                                  <w:sz w:val="24"/>
                                </w:rPr>
                                <w:t>N</w:t>
                              </w:r>
                            </w:p>
                          </w:txbxContent>
                        </wps:txbx>
                        <wps:bodyPr horzOverflow="overflow" vert="horz" lIns="0" tIns="0" rIns="0" bIns="0" rtlCol="0">
                          <a:noAutofit/>
                        </wps:bodyPr>
                      </wps:wsp>
                      <wps:wsp>
                        <wps:cNvPr id="30" name="Rectangle 30"/>
                        <wps:cNvSpPr/>
                        <wps:spPr>
                          <a:xfrm>
                            <a:off x="1488971" y="0"/>
                            <a:ext cx="150435" cy="203880"/>
                          </a:xfrm>
                          <a:prstGeom prst="rect">
                            <a:avLst/>
                          </a:prstGeom>
                          <a:ln>
                            <a:noFill/>
                          </a:ln>
                        </wps:spPr>
                        <wps:txbx>
                          <w:txbxContent>
                            <w:p w14:paraId="22E6E2F9" w14:textId="77777777" w:rsidR="00967462" w:rsidRDefault="00000000">
                              <w:r>
                                <w:rPr>
                                  <w:w w:val="113"/>
                                  <w:sz w:val="24"/>
                                </w:rPr>
                                <w:t>O</w:t>
                              </w:r>
                            </w:p>
                          </w:txbxContent>
                        </wps:txbx>
                        <wps:bodyPr horzOverflow="overflow" vert="horz" lIns="0" tIns="0" rIns="0" bIns="0" rtlCol="0">
                          <a:noAutofit/>
                        </wps:bodyPr>
                      </wps:wsp>
                      <wps:wsp>
                        <wps:cNvPr id="31" name="Rectangle 31"/>
                        <wps:cNvSpPr/>
                        <wps:spPr>
                          <a:xfrm>
                            <a:off x="1636523" y="0"/>
                            <a:ext cx="57997" cy="203880"/>
                          </a:xfrm>
                          <a:prstGeom prst="rect">
                            <a:avLst/>
                          </a:prstGeom>
                          <a:ln>
                            <a:noFill/>
                          </a:ln>
                        </wps:spPr>
                        <wps:txbx>
                          <w:txbxContent>
                            <w:p w14:paraId="647BD9A6" w14:textId="77777777" w:rsidR="00967462" w:rsidRDefault="00000000">
                              <w:r>
                                <w:rPr>
                                  <w:w w:val="116"/>
                                  <w:sz w:val="24"/>
                                </w:rPr>
                                <w:t>.</w:t>
                              </w:r>
                            </w:p>
                          </w:txbxContent>
                        </wps:txbx>
                        <wps:bodyPr horzOverflow="overflow" vert="horz" lIns="0" tIns="0" rIns="0" bIns="0" rtlCol="0">
                          <a:noAutofit/>
                        </wps:bodyPr>
                      </wps:wsp>
                      <wps:wsp>
                        <wps:cNvPr id="32" name="Rectangle 32"/>
                        <wps:cNvSpPr/>
                        <wps:spPr>
                          <a:xfrm>
                            <a:off x="1714572" y="0"/>
                            <a:ext cx="52652" cy="203880"/>
                          </a:xfrm>
                          <a:prstGeom prst="rect">
                            <a:avLst/>
                          </a:prstGeom>
                          <a:ln>
                            <a:noFill/>
                          </a:ln>
                        </wps:spPr>
                        <wps:txbx>
                          <w:txbxContent>
                            <w:p w14:paraId="4DC6C540" w14:textId="77777777" w:rsidR="00967462" w:rsidRDefault="00000000">
                              <w:r>
                                <w:rPr>
                                  <w:sz w:val="24"/>
                                </w:rPr>
                                <w:t xml:space="preserve"> </w:t>
                              </w:r>
                            </w:p>
                          </w:txbxContent>
                        </wps:txbx>
                        <wps:bodyPr horzOverflow="overflow" vert="horz" lIns="0" tIns="0" rIns="0" bIns="0" rtlCol="0">
                          <a:noAutofit/>
                        </wps:bodyPr>
                      </wps:wsp>
                      <wps:wsp>
                        <wps:cNvPr id="33" name="Rectangle 33"/>
                        <wps:cNvSpPr/>
                        <wps:spPr>
                          <a:xfrm>
                            <a:off x="1788603" y="0"/>
                            <a:ext cx="113321" cy="203880"/>
                          </a:xfrm>
                          <a:prstGeom prst="rect">
                            <a:avLst/>
                          </a:prstGeom>
                          <a:ln>
                            <a:noFill/>
                          </a:ln>
                        </wps:spPr>
                        <wps:txbx>
                          <w:txbxContent>
                            <w:p w14:paraId="1251001A" w14:textId="77777777" w:rsidR="00967462" w:rsidRDefault="00000000">
                              <w:r>
                                <w:rPr>
                                  <w:w w:val="110"/>
                                  <w:sz w:val="24"/>
                                </w:rPr>
                                <w:t>6</w:t>
                              </w:r>
                            </w:p>
                          </w:txbxContent>
                        </wps:txbx>
                        <wps:bodyPr horzOverflow="overflow" vert="horz" lIns="0" tIns="0" rIns="0" bIns="0" rtlCol="0">
                          <a:noAutofit/>
                        </wps:bodyPr>
                      </wps:wsp>
                      <wps:wsp>
                        <wps:cNvPr id="34" name="Rectangle 34"/>
                        <wps:cNvSpPr/>
                        <wps:spPr>
                          <a:xfrm>
                            <a:off x="4274310" y="0"/>
                            <a:ext cx="3926066" cy="203880"/>
                          </a:xfrm>
                          <a:prstGeom prst="rect">
                            <a:avLst/>
                          </a:prstGeom>
                          <a:ln>
                            <a:noFill/>
                          </a:ln>
                        </wps:spPr>
                        <wps:txbx>
                          <w:txbxContent>
                            <w:p w14:paraId="13B13ACF" w14:textId="77777777" w:rsidR="00967462" w:rsidRDefault="00000000">
                              <w:r>
                                <w:rPr>
                                  <w:spacing w:val="35"/>
                                  <w:w w:val="120"/>
                                  <w:sz w:val="24"/>
                                </w:rPr>
                                <w:t>WEEK</w:t>
                              </w:r>
                              <w:r>
                                <w:rPr>
                                  <w:spacing w:val="43"/>
                                  <w:w w:val="120"/>
                                  <w:sz w:val="24"/>
                                </w:rPr>
                                <w:t xml:space="preserve"> </w:t>
                              </w:r>
                              <w:r>
                                <w:rPr>
                                  <w:spacing w:val="35"/>
                                  <w:w w:val="120"/>
                                  <w:sz w:val="24"/>
                                </w:rPr>
                                <w:t>OF</w:t>
                              </w:r>
                              <w:r>
                                <w:rPr>
                                  <w:spacing w:val="43"/>
                                  <w:w w:val="120"/>
                                  <w:sz w:val="24"/>
                                </w:rPr>
                                <w:t xml:space="preserve"> </w:t>
                              </w:r>
                              <w:r>
                                <w:rPr>
                                  <w:spacing w:val="35"/>
                                  <w:w w:val="120"/>
                                  <w:sz w:val="24"/>
                                </w:rPr>
                                <w:t>FEBRUARY</w:t>
                              </w:r>
                              <w:r>
                                <w:rPr>
                                  <w:spacing w:val="43"/>
                                  <w:w w:val="120"/>
                                  <w:sz w:val="24"/>
                                </w:rPr>
                                <w:t xml:space="preserve"> </w:t>
                              </w:r>
                              <w:r>
                                <w:rPr>
                                  <w:spacing w:val="35"/>
                                  <w:w w:val="120"/>
                                  <w:sz w:val="24"/>
                                </w:rPr>
                                <w:t>13TH,</w:t>
                              </w:r>
                              <w:r>
                                <w:rPr>
                                  <w:spacing w:val="43"/>
                                  <w:w w:val="120"/>
                                  <w:sz w:val="24"/>
                                </w:rPr>
                                <w:t xml:space="preserve"> </w:t>
                              </w:r>
                              <w:r>
                                <w:rPr>
                                  <w:spacing w:val="35"/>
                                  <w:w w:val="120"/>
                                  <w:sz w:val="24"/>
                                </w:rPr>
                                <w:t>2023</w:t>
                              </w:r>
                            </w:p>
                          </w:txbxContent>
                        </wps:txbx>
                        <wps:bodyPr horzOverflow="overflow" vert="horz" lIns="0" tIns="0" rIns="0" bIns="0" rtlCol="0">
                          <a:noAutofit/>
                        </wps:bodyPr>
                      </wps:wsp>
                      <wps:wsp>
                        <wps:cNvPr id="35" name="Rectangle 35"/>
                        <wps:cNvSpPr/>
                        <wps:spPr>
                          <a:xfrm>
                            <a:off x="2073157" y="2287234"/>
                            <a:ext cx="4589744" cy="321064"/>
                          </a:xfrm>
                          <a:prstGeom prst="rect">
                            <a:avLst/>
                          </a:prstGeom>
                          <a:ln>
                            <a:noFill/>
                          </a:ln>
                        </wps:spPr>
                        <wps:txbx>
                          <w:txbxContent>
                            <w:p w14:paraId="0BE699CC" w14:textId="77777777" w:rsidR="00967462" w:rsidRDefault="00000000">
                              <w:r>
                                <w:rPr>
                                  <w:b/>
                                  <w:w w:val="108"/>
                                  <w:sz w:val="36"/>
                                </w:rPr>
                                <w:t>The</w:t>
                              </w:r>
                              <w:r>
                                <w:rPr>
                                  <w:b/>
                                  <w:spacing w:val="19"/>
                                  <w:w w:val="108"/>
                                  <w:sz w:val="36"/>
                                </w:rPr>
                                <w:t xml:space="preserve"> </w:t>
                              </w:r>
                              <w:r>
                                <w:rPr>
                                  <w:b/>
                                  <w:w w:val="108"/>
                                  <w:sz w:val="36"/>
                                </w:rPr>
                                <w:t>Church</w:t>
                              </w:r>
                              <w:r>
                                <w:rPr>
                                  <w:b/>
                                  <w:spacing w:val="19"/>
                                  <w:w w:val="108"/>
                                  <w:sz w:val="36"/>
                                </w:rPr>
                                <w:t xml:space="preserve"> </w:t>
                              </w:r>
                              <w:r>
                                <w:rPr>
                                  <w:b/>
                                  <w:w w:val="108"/>
                                  <w:sz w:val="36"/>
                                </w:rPr>
                                <w:t>of</w:t>
                              </w:r>
                              <w:r>
                                <w:rPr>
                                  <w:b/>
                                  <w:spacing w:val="19"/>
                                  <w:w w:val="108"/>
                                  <w:sz w:val="36"/>
                                </w:rPr>
                                <w:t xml:space="preserve"> </w:t>
                              </w:r>
                              <w:r>
                                <w:rPr>
                                  <w:b/>
                                  <w:w w:val="108"/>
                                  <w:sz w:val="36"/>
                                </w:rPr>
                                <w:t>the</w:t>
                              </w:r>
                              <w:r>
                                <w:rPr>
                                  <w:b/>
                                  <w:spacing w:val="19"/>
                                  <w:w w:val="108"/>
                                  <w:sz w:val="36"/>
                                </w:rPr>
                                <w:t xml:space="preserve"> </w:t>
                              </w:r>
                              <w:r>
                                <w:rPr>
                                  <w:b/>
                                  <w:w w:val="108"/>
                                  <w:sz w:val="36"/>
                                </w:rPr>
                                <w:t>Good</w:t>
                              </w:r>
                              <w:r>
                                <w:rPr>
                                  <w:b/>
                                  <w:spacing w:val="19"/>
                                  <w:w w:val="108"/>
                                  <w:sz w:val="36"/>
                                </w:rPr>
                                <w:t xml:space="preserve"> </w:t>
                              </w:r>
                              <w:r>
                                <w:rPr>
                                  <w:b/>
                                  <w:w w:val="108"/>
                                  <w:sz w:val="36"/>
                                </w:rPr>
                                <w:t>Shepherd</w:t>
                              </w:r>
                            </w:p>
                          </w:txbxContent>
                        </wps:txbx>
                        <wps:bodyPr horzOverflow="overflow" vert="horz" lIns="0" tIns="0" rIns="0" bIns="0" rtlCol="0">
                          <a:noAutofit/>
                        </wps:bodyPr>
                      </wps:wsp>
                      <wps:wsp>
                        <wps:cNvPr id="46" name="Rectangle 46"/>
                        <wps:cNvSpPr/>
                        <wps:spPr>
                          <a:xfrm>
                            <a:off x="4112614" y="531176"/>
                            <a:ext cx="2328861" cy="547280"/>
                          </a:xfrm>
                          <a:prstGeom prst="rect">
                            <a:avLst/>
                          </a:prstGeom>
                          <a:ln>
                            <a:noFill/>
                          </a:ln>
                        </wps:spPr>
                        <wps:txbx>
                          <w:txbxContent>
                            <w:p w14:paraId="266CA386" w14:textId="77777777" w:rsidR="00967462" w:rsidRDefault="00000000">
                              <w:r>
                                <w:rPr>
                                  <w:w w:val="111"/>
                                  <w:sz w:val="61"/>
                                </w:rPr>
                                <w:t>The</w:t>
                              </w:r>
                              <w:r>
                                <w:rPr>
                                  <w:spacing w:val="33"/>
                                  <w:w w:val="111"/>
                                  <w:sz w:val="61"/>
                                </w:rPr>
                                <w:t xml:space="preserve"> </w:t>
                              </w:r>
                              <w:r>
                                <w:rPr>
                                  <w:w w:val="111"/>
                                  <w:sz w:val="61"/>
                                </w:rPr>
                                <w:t>Word</w:t>
                              </w:r>
                            </w:p>
                          </w:txbxContent>
                        </wps:txbx>
                        <wps:bodyPr horzOverflow="overflow" vert="horz" lIns="0" tIns="0" rIns="0" bIns="0" rtlCol="0">
                          <a:noAutofit/>
                        </wps:bodyPr>
                      </wps:wsp>
                      <wps:wsp>
                        <wps:cNvPr id="47" name="Rectangle 47"/>
                        <wps:cNvSpPr/>
                        <wps:spPr>
                          <a:xfrm>
                            <a:off x="4587028" y="978326"/>
                            <a:ext cx="1067206" cy="356649"/>
                          </a:xfrm>
                          <a:prstGeom prst="rect">
                            <a:avLst/>
                          </a:prstGeom>
                          <a:ln>
                            <a:noFill/>
                          </a:ln>
                        </wps:spPr>
                        <wps:txbx>
                          <w:txbxContent>
                            <w:p w14:paraId="553F3A4C" w14:textId="77777777" w:rsidR="00967462" w:rsidRDefault="00000000">
                              <w:r>
                                <w:rPr>
                                  <w:spacing w:val="56"/>
                                  <w:sz w:val="40"/>
                                </w:rPr>
                                <w:t>of</w:t>
                              </w:r>
                              <w:r>
                                <w:rPr>
                                  <w:spacing w:val="78"/>
                                  <w:sz w:val="40"/>
                                </w:rPr>
                                <w:t xml:space="preserve"> </w:t>
                              </w:r>
                              <w:r>
                                <w:rPr>
                                  <w:spacing w:val="56"/>
                                  <w:sz w:val="40"/>
                                </w:rPr>
                                <w:t>the</w:t>
                              </w:r>
                            </w:p>
                          </w:txbxContent>
                        </wps:txbx>
                        <wps:bodyPr horzOverflow="overflow" vert="horz" lIns="0" tIns="0" rIns="0" bIns="0" rtlCol="0">
                          <a:noAutofit/>
                        </wps:bodyPr>
                      </wps:wsp>
                      <wps:wsp>
                        <wps:cNvPr id="48" name="Rectangle 48"/>
                        <wps:cNvSpPr/>
                        <wps:spPr>
                          <a:xfrm>
                            <a:off x="2919978" y="1287198"/>
                            <a:ext cx="5383167" cy="445877"/>
                          </a:xfrm>
                          <a:prstGeom prst="rect">
                            <a:avLst/>
                          </a:prstGeom>
                          <a:ln>
                            <a:noFill/>
                          </a:ln>
                        </wps:spPr>
                        <wps:txbx>
                          <w:txbxContent>
                            <w:p w14:paraId="72985099" w14:textId="77777777" w:rsidR="00967462" w:rsidRDefault="00000000">
                              <w:r>
                                <w:rPr>
                                  <w:w w:val="104"/>
                                  <w:sz w:val="50"/>
                                </w:rPr>
                                <w:t>Church</w:t>
                              </w:r>
                              <w:r>
                                <w:rPr>
                                  <w:spacing w:val="27"/>
                                  <w:w w:val="104"/>
                                  <w:sz w:val="50"/>
                                </w:rPr>
                                <w:t xml:space="preserve"> </w:t>
                              </w:r>
                              <w:r>
                                <w:rPr>
                                  <w:w w:val="104"/>
                                  <w:sz w:val="50"/>
                                </w:rPr>
                                <w:t>of</w:t>
                              </w:r>
                              <w:r>
                                <w:rPr>
                                  <w:spacing w:val="27"/>
                                  <w:w w:val="104"/>
                                  <w:sz w:val="50"/>
                                </w:rPr>
                                <w:t xml:space="preserve"> </w:t>
                              </w:r>
                              <w:r>
                                <w:rPr>
                                  <w:w w:val="104"/>
                                  <w:sz w:val="50"/>
                                </w:rPr>
                                <w:t>the</w:t>
                              </w:r>
                              <w:r>
                                <w:rPr>
                                  <w:spacing w:val="27"/>
                                  <w:w w:val="104"/>
                                  <w:sz w:val="50"/>
                                </w:rPr>
                                <w:t xml:space="preserve"> </w:t>
                              </w:r>
                              <w:r>
                                <w:rPr>
                                  <w:w w:val="104"/>
                                  <w:sz w:val="50"/>
                                </w:rPr>
                                <w:t>Good</w:t>
                              </w:r>
                              <w:r>
                                <w:rPr>
                                  <w:spacing w:val="27"/>
                                  <w:w w:val="104"/>
                                  <w:sz w:val="50"/>
                                </w:rPr>
                                <w:t xml:space="preserve"> </w:t>
                              </w:r>
                              <w:r>
                                <w:rPr>
                                  <w:w w:val="104"/>
                                  <w:sz w:val="50"/>
                                </w:rPr>
                                <w:t>Shepherd</w:t>
                              </w:r>
                            </w:p>
                          </w:txbxContent>
                        </wps:txbx>
                        <wps:bodyPr horzOverflow="overflow" vert="horz" lIns="0" tIns="0" rIns="0" bIns="0" rtlCol="0">
                          <a:noAutofit/>
                        </wps:bodyPr>
                      </wps:wsp>
                      <wps:wsp>
                        <wps:cNvPr id="49" name="Rectangle 49"/>
                        <wps:cNvSpPr/>
                        <wps:spPr>
                          <a:xfrm>
                            <a:off x="6967359" y="1287198"/>
                            <a:ext cx="118226" cy="445877"/>
                          </a:xfrm>
                          <a:prstGeom prst="rect">
                            <a:avLst/>
                          </a:prstGeom>
                          <a:ln>
                            <a:noFill/>
                          </a:ln>
                        </wps:spPr>
                        <wps:txbx>
                          <w:txbxContent>
                            <w:p w14:paraId="64B18BF1" w14:textId="77777777" w:rsidR="00967462" w:rsidRDefault="00000000">
                              <w:r>
                                <w:rPr>
                                  <w:sz w:val="50"/>
                                </w:rPr>
                                <w:t xml:space="preserve"> </w:t>
                              </w:r>
                            </w:p>
                          </w:txbxContent>
                        </wps:txbx>
                        <wps:bodyPr horzOverflow="overflow" vert="horz" lIns="0" tIns="0" rIns="0" bIns="0" rtlCol="0">
                          <a:noAutofit/>
                        </wps:bodyPr>
                      </wps:wsp>
                      <wps:wsp>
                        <wps:cNvPr id="50" name="Rectangle 50"/>
                        <wps:cNvSpPr/>
                        <wps:spPr>
                          <a:xfrm>
                            <a:off x="3256776" y="1639623"/>
                            <a:ext cx="4605461" cy="445877"/>
                          </a:xfrm>
                          <a:prstGeom prst="rect">
                            <a:avLst/>
                          </a:prstGeom>
                          <a:ln>
                            <a:noFill/>
                          </a:ln>
                        </wps:spPr>
                        <wps:txbx>
                          <w:txbxContent>
                            <w:p w14:paraId="1D7713BF" w14:textId="77777777" w:rsidR="00967462" w:rsidRDefault="00000000">
                              <w:r>
                                <w:rPr>
                                  <w:w w:val="106"/>
                                  <w:sz w:val="50"/>
                                </w:rPr>
                                <w:t>United</w:t>
                              </w:r>
                              <w:r>
                                <w:rPr>
                                  <w:spacing w:val="27"/>
                                  <w:w w:val="106"/>
                                  <w:sz w:val="50"/>
                                </w:rPr>
                                <w:t xml:space="preserve"> </w:t>
                              </w:r>
                              <w:r>
                                <w:rPr>
                                  <w:w w:val="106"/>
                                  <w:sz w:val="50"/>
                                </w:rPr>
                                <w:t>Methodist</w:t>
                              </w:r>
                              <w:r>
                                <w:rPr>
                                  <w:spacing w:val="27"/>
                                  <w:w w:val="106"/>
                                  <w:sz w:val="50"/>
                                </w:rPr>
                                <w:t xml:space="preserve"> </w:t>
                              </w:r>
                              <w:r>
                                <w:rPr>
                                  <w:w w:val="106"/>
                                  <w:sz w:val="50"/>
                                </w:rPr>
                                <w:t>Church</w:t>
                              </w:r>
                            </w:p>
                          </w:txbxContent>
                        </wps:txbx>
                        <wps:bodyPr horzOverflow="overflow" vert="horz" lIns="0" tIns="0" rIns="0" bIns="0" rtlCol="0">
                          <a:noAutofit/>
                        </wps:bodyPr>
                      </wps:wsp>
                    </wpg:wgp>
                  </a:graphicData>
                </a:graphic>
              </wp:inline>
            </w:drawing>
          </mc:Choice>
          <mc:Fallback xmlns:a="http://schemas.openxmlformats.org/drawingml/2006/main">
            <w:pict>
              <v:group id="Group 2613" style="width:587.582pt;height:199.105pt;mso-position-horizontal-relative:char;mso-position-vertical-relative:line" coordsize="74622,25286">
                <v:shape id="Shape 9" style="position:absolute;width:74486;height:0;left:136;top:20809;" coordsize="7448668,0" path="m0,0l7448668,0">
                  <v:stroke weight="3.74873pt" endcap="flat" joinstyle="miter" miterlimit="4" on="true" color="#ff1616"/>
                  <v:fill on="false" color="#000000" opacity="0"/>
                </v:shape>
                <v:shape id="Shape 11" style="position:absolute;width:74486;height:0;left:0;top:3449;" coordsize="7448668,0" path="m0,0l7448668,0">
                  <v:stroke weight="3.74873pt" endcap="flat" joinstyle="miter" miterlimit="4" on="true" color="#ff1616"/>
                  <v:fill on="false" color="#000000" opacity="0"/>
                </v:shape>
                <v:shape id="Picture 13" style="position:absolute;width:20383;height:14382;left:0;top:5234;" filled="f">
                  <v:imagedata r:id="rId5"/>
                </v:shape>
                <v:rect id="Rectangle 18" style="position:absolute;width:1367;height:2038;left:136;top:0;" filled="f" stroked="f">
                  <v:textbox inset="0,0,0,0">
                    <w:txbxContent>
                      <w:p>
                        <w:pPr>
                          <w:spacing w:before="0" w:after="160" w:line="259" w:lineRule="auto"/>
                        </w:pPr>
                        <w:r>
                          <w:rPr>
                            <w:rFonts w:cs="Calibri" w:hAnsi="Calibri" w:eastAsia="Calibri" w:ascii="Calibri"/>
                            <w:w w:val="121"/>
                            <w:sz w:val="24"/>
                          </w:rPr>
                          <w:t xml:space="preserve">V</w:t>
                        </w:r>
                      </w:p>
                    </w:txbxContent>
                  </v:textbox>
                </v:rect>
                <v:rect id="Rectangle 19" style="position:absolute;width:1504;height:2038;left:1509;top:0;" filled="f" stroked="f">
                  <v:textbox inset="0,0,0,0">
                    <w:txbxContent>
                      <w:p>
                        <w:pPr>
                          <w:spacing w:before="0" w:after="160" w:line="259" w:lineRule="auto"/>
                        </w:pPr>
                        <w:r>
                          <w:rPr>
                            <w:rFonts w:cs="Calibri" w:hAnsi="Calibri" w:eastAsia="Calibri" w:ascii="Calibri"/>
                            <w:w w:val="113"/>
                            <w:sz w:val="24"/>
                          </w:rPr>
                          <w:t xml:space="preserve">O</w:t>
                        </w:r>
                      </w:p>
                    </w:txbxContent>
                  </v:textbox>
                </v:rect>
                <v:rect id="Rectangle 20" style="position:absolute;width:1262;height:2038;left:2984;top:0;" filled="f" stroked="f">
                  <v:textbox inset="0,0,0,0">
                    <w:txbxContent>
                      <w:p>
                        <w:pPr>
                          <w:spacing w:before="0" w:after="160" w:line="259" w:lineRule="auto"/>
                        </w:pPr>
                        <w:r>
                          <w:rPr>
                            <w:rFonts w:cs="Calibri" w:hAnsi="Calibri" w:eastAsia="Calibri" w:ascii="Calibri"/>
                            <w:w w:val="148"/>
                            <w:sz w:val="24"/>
                          </w:rPr>
                          <w:t xml:space="preserve">L</w:t>
                        </w:r>
                      </w:p>
                    </w:txbxContent>
                  </v:textbox>
                </v:rect>
                <v:rect id="Rectangle 21" style="position:absolute;width:1452;height:2038;left:4278;top:0;" filled="f" stroked="f">
                  <v:textbox inset="0,0,0,0">
                    <w:txbxContent>
                      <w:p>
                        <w:pPr>
                          <w:spacing w:before="0" w:after="160" w:line="259" w:lineRule="auto"/>
                        </w:pPr>
                        <w:r>
                          <w:rPr>
                            <w:rFonts w:cs="Calibri" w:hAnsi="Calibri" w:eastAsia="Calibri" w:ascii="Calibri"/>
                            <w:w w:val="112"/>
                            <w:sz w:val="24"/>
                          </w:rPr>
                          <w:t xml:space="preserve">U</w:t>
                        </w:r>
                      </w:p>
                    </w:txbxContent>
                  </v:textbox>
                </v:rect>
                <v:rect id="Rectangle 22" style="position:absolute;width:1901;height:2038;left:5715;top:0;" filled="f" stroked="f">
                  <v:textbox inset="0,0,0,0">
                    <w:txbxContent>
                      <w:p>
                        <w:pPr>
                          <w:spacing w:before="0" w:after="160" w:line="259" w:lineRule="auto"/>
                        </w:pPr>
                        <w:r>
                          <w:rPr>
                            <w:rFonts w:cs="Calibri" w:hAnsi="Calibri" w:eastAsia="Calibri" w:ascii="Calibri"/>
                            <w:w w:val="111"/>
                            <w:sz w:val="24"/>
                          </w:rPr>
                          <w:t xml:space="preserve">M</w:t>
                        </w:r>
                      </w:p>
                    </w:txbxContent>
                  </v:textbox>
                </v:rect>
                <v:rect id="Rectangle 23" style="position:absolute;width:1262;height:2038;left:7489;top:0;" filled="f" stroked="f">
                  <v:textbox inset="0,0,0,0">
                    <w:txbxContent>
                      <w:p>
                        <w:pPr>
                          <w:spacing w:before="0" w:after="160" w:line="259" w:lineRule="auto"/>
                        </w:pPr>
                        <w:r>
                          <w:rPr>
                            <w:rFonts w:cs="Calibri" w:hAnsi="Calibri" w:eastAsia="Calibri" w:ascii="Calibri"/>
                            <w:w w:val="127"/>
                            <w:sz w:val="24"/>
                          </w:rPr>
                          <w:t xml:space="preserve">E</w:t>
                        </w:r>
                      </w:p>
                    </w:txbxContent>
                  </v:textbox>
                </v:rect>
                <v:rect id="Rectangle 24" style="position:absolute;width:526;height:2038;left:8783;top:0;" filled="f" stroked="f">
                  <v:textbox inset="0,0,0,0">
                    <w:txbxContent>
                      <w:p>
                        <w:pPr>
                          <w:spacing w:before="0" w:after="160" w:line="259" w:lineRule="auto"/>
                        </w:pPr>
                        <w:r>
                          <w:rPr>
                            <w:rFonts w:cs="Calibri" w:hAnsi="Calibri" w:eastAsia="Calibri" w:ascii="Calibri"/>
                            <w:sz w:val="24"/>
                          </w:rPr>
                          <w:t xml:space="preserve"> </w:t>
                        </w:r>
                      </w:p>
                    </w:txbxContent>
                  </v:textbox>
                </v:rect>
                <v:rect id="Rectangle 25" style="position:absolute;width:1133;height:2038;left:9523;top:0;" filled="f" stroked="f">
                  <v:textbox inset="0,0,0,0">
                    <w:txbxContent>
                      <w:p>
                        <w:pPr>
                          <w:spacing w:before="0" w:after="160" w:line="259" w:lineRule="auto"/>
                        </w:pPr>
                        <w:r>
                          <w:rPr>
                            <w:rFonts w:cs="Calibri" w:hAnsi="Calibri" w:eastAsia="Calibri" w:ascii="Calibri"/>
                            <w:w w:val="110"/>
                            <w:sz w:val="24"/>
                          </w:rPr>
                          <w:t xml:space="preserve">5</w:t>
                        </w:r>
                      </w:p>
                    </w:txbxContent>
                  </v:textbox>
                </v:rect>
                <v:rect id="Rectangle 26" style="position:absolute;width:1133;height:2038;left:10720;top:0;" filled="f" stroked="f">
                  <v:textbox inset="0,0,0,0">
                    <w:txbxContent>
                      <w:p>
                        <w:pPr>
                          <w:spacing w:before="0" w:after="160" w:line="259" w:lineRule="auto"/>
                        </w:pPr>
                        <w:r>
                          <w:rPr>
                            <w:rFonts w:cs="Calibri" w:hAnsi="Calibri" w:eastAsia="Calibri" w:ascii="Calibri"/>
                            <w:w w:val="110"/>
                            <w:sz w:val="24"/>
                          </w:rPr>
                          <w:t xml:space="preserve">7</w:t>
                        </w:r>
                      </w:p>
                    </w:txbxContent>
                  </v:textbox>
                </v:rect>
                <v:rect id="Rectangle 27" style="position:absolute;width:506;height:2038;left:11916;top:0;" filled="f" stroked="f">
                  <v:textbox inset="0,0,0,0">
                    <w:txbxContent>
                      <w:p>
                        <w:pPr>
                          <w:spacing w:before="0" w:after="160" w:line="259" w:lineRule="auto"/>
                        </w:pPr>
                        <w:r>
                          <w:rPr>
                            <w:rFonts w:cs="Calibri" w:hAnsi="Calibri" w:eastAsia="Calibri" w:ascii="Calibri"/>
                            <w:w w:val="102"/>
                            <w:sz w:val="24"/>
                          </w:rPr>
                          <w:t xml:space="preserve">,</w:t>
                        </w:r>
                      </w:p>
                    </w:txbxContent>
                  </v:textbox>
                </v:rect>
                <v:rect id="Rectangle 28" style="position:absolute;width:526;height:2038;left:12641;top:0;" filled="f" stroked="f">
                  <v:textbox inset="0,0,0,0">
                    <w:txbxContent>
                      <w:p>
                        <w:pPr>
                          <w:spacing w:before="0" w:after="160" w:line="259" w:lineRule="auto"/>
                        </w:pPr>
                        <w:r>
                          <w:rPr>
                            <w:rFonts w:cs="Calibri" w:hAnsi="Calibri" w:eastAsia="Calibri" w:ascii="Calibri"/>
                            <w:sz w:val="24"/>
                          </w:rPr>
                          <w:t xml:space="preserve"> </w:t>
                        </w:r>
                      </w:p>
                    </w:txbxContent>
                  </v:textbox>
                </v:rect>
                <v:rect id="Rectangle 29" style="position:absolute;width:1546;height:2038;left:13382;top:0;" filled="f" stroked="f">
                  <v:textbox inset="0,0,0,0">
                    <w:txbxContent>
                      <w:p>
                        <w:pPr>
                          <w:spacing w:before="0" w:after="160" w:line="259" w:lineRule="auto"/>
                        </w:pPr>
                        <w:r>
                          <w:rPr>
                            <w:rFonts w:cs="Calibri" w:hAnsi="Calibri" w:eastAsia="Calibri" w:ascii="Calibri"/>
                            <w:w w:val="119"/>
                            <w:sz w:val="24"/>
                          </w:rPr>
                          <w:t xml:space="preserve">N</w:t>
                        </w:r>
                      </w:p>
                    </w:txbxContent>
                  </v:textbox>
                </v:rect>
                <v:rect id="Rectangle 30" style="position:absolute;width:1504;height:2038;left:14889;top:0;" filled="f" stroked="f">
                  <v:textbox inset="0,0,0,0">
                    <w:txbxContent>
                      <w:p>
                        <w:pPr>
                          <w:spacing w:before="0" w:after="160" w:line="259" w:lineRule="auto"/>
                        </w:pPr>
                        <w:r>
                          <w:rPr>
                            <w:rFonts w:cs="Calibri" w:hAnsi="Calibri" w:eastAsia="Calibri" w:ascii="Calibri"/>
                            <w:w w:val="113"/>
                            <w:sz w:val="24"/>
                          </w:rPr>
                          <w:t xml:space="preserve">O</w:t>
                        </w:r>
                      </w:p>
                    </w:txbxContent>
                  </v:textbox>
                </v:rect>
                <v:rect id="Rectangle 31" style="position:absolute;width:579;height:2038;left:16365;top:0;" filled="f" stroked="f">
                  <v:textbox inset="0,0,0,0">
                    <w:txbxContent>
                      <w:p>
                        <w:pPr>
                          <w:spacing w:before="0" w:after="160" w:line="259" w:lineRule="auto"/>
                        </w:pPr>
                        <w:r>
                          <w:rPr>
                            <w:rFonts w:cs="Calibri" w:hAnsi="Calibri" w:eastAsia="Calibri" w:ascii="Calibri"/>
                            <w:w w:val="116"/>
                            <w:sz w:val="24"/>
                          </w:rPr>
                          <w:t xml:space="preserve">.</w:t>
                        </w:r>
                      </w:p>
                    </w:txbxContent>
                  </v:textbox>
                </v:rect>
                <v:rect id="Rectangle 32" style="position:absolute;width:526;height:2038;left:17145;top:0;" filled="f" stroked="f">
                  <v:textbox inset="0,0,0,0">
                    <w:txbxContent>
                      <w:p>
                        <w:pPr>
                          <w:spacing w:before="0" w:after="160" w:line="259" w:lineRule="auto"/>
                        </w:pPr>
                        <w:r>
                          <w:rPr>
                            <w:rFonts w:cs="Calibri" w:hAnsi="Calibri" w:eastAsia="Calibri" w:ascii="Calibri"/>
                            <w:sz w:val="24"/>
                          </w:rPr>
                          <w:t xml:space="preserve"> </w:t>
                        </w:r>
                      </w:p>
                    </w:txbxContent>
                  </v:textbox>
                </v:rect>
                <v:rect id="Rectangle 33" style="position:absolute;width:1133;height:2038;left:17886;top:0;" filled="f" stroked="f">
                  <v:textbox inset="0,0,0,0">
                    <w:txbxContent>
                      <w:p>
                        <w:pPr>
                          <w:spacing w:before="0" w:after="160" w:line="259" w:lineRule="auto"/>
                        </w:pPr>
                        <w:r>
                          <w:rPr>
                            <w:rFonts w:cs="Calibri" w:hAnsi="Calibri" w:eastAsia="Calibri" w:ascii="Calibri"/>
                            <w:w w:val="110"/>
                            <w:sz w:val="24"/>
                          </w:rPr>
                          <w:t xml:space="preserve">6</w:t>
                        </w:r>
                      </w:p>
                    </w:txbxContent>
                  </v:textbox>
                </v:rect>
                <v:rect id="Rectangle 34" style="position:absolute;width:39260;height:2038;left:42743;top:0;" filled="f" stroked="f">
                  <v:textbox inset="0,0,0,0">
                    <w:txbxContent>
                      <w:p>
                        <w:pPr>
                          <w:spacing w:before="0" w:after="160" w:line="259" w:lineRule="auto"/>
                        </w:pPr>
                        <w:r>
                          <w:rPr>
                            <w:rFonts w:cs="Calibri" w:hAnsi="Calibri" w:eastAsia="Calibri" w:ascii="Calibri"/>
                            <w:spacing w:val="35"/>
                            <w:w w:val="120"/>
                            <w:sz w:val="24"/>
                          </w:rPr>
                          <w:t xml:space="preserve">WEEK</w:t>
                        </w:r>
                        <w:r>
                          <w:rPr>
                            <w:rFonts w:cs="Calibri" w:hAnsi="Calibri" w:eastAsia="Calibri" w:ascii="Calibri"/>
                            <w:spacing w:val="43"/>
                            <w:w w:val="120"/>
                            <w:sz w:val="24"/>
                          </w:rPr>
                          <w:t xml:space="preserve"> </w:t>
                        </w:r>
                        <w:r>
                          <w:rPr>
                            <w:rFonts w:cs="Calibri" w:hAnsi="Calibri" w:eastAsia="Calibri" w:ascii="Calibri"/>
                            <w:spacing w:val="35"/>
                            <w:w w:val="120"/>
                            <w:sz w:val="24"/>
                          </w:rPr>
                          <w:t xml:space="preserve">OF</w:t>
                        </w:r>
                        <w:r>
                          <w:rPr>
                            <w:rFonts w:cs="Calibri" w:hAnsi="Calibri" w:eastAsia="Calibri" w:ascii="Calibri"/>
                            <w:spacing w:val="43"/>
                            <w:w w:val="120"/>
                            <w:sz w:val="24"/>
                          </w:rPr>
                          <w:t xml:space="preserve"> </w:t>
                        </w:r>
                        <w:r>
                          <w:rPr>
                            <w:rFonts w:cs="Calibri" w:hAnsi="Calibri" w:eastAsia="Calibri" w:ascii="Calibri"/>
                            <w:spacing w:val="35"/>
                            <w:w w:val="120"/>
                            <w:sz w:val="24"/>
                          </w:rPr>
                          <w:t xml:space="preserve">FEBRUARY</w:t>
                        </w:r>
                        <w:r>
                          <w:rPr>
                            <w:rFonts w:cs="Calibri" w:hAnsi="Calibri" w:eastAsia="Calibri" w:ascii="Calibri"/>
                            <w:spacing w:val="43"/>
                            <w:w w:val="120"/>
                            <w:sz w:val="24"/>
                          </w:rPr>
                          <w:t xml:space="preserve"> </w:t>
                        </w:r>
                        <w:r>
                          <w:rPr>
                            <w:rFonts w:cs="Calibri" w:hAnsi="Calibri" w:eastAsia="Calibri" w:ascii="Calibri"/>
                            <w:spacing w:val="35"/>
                            <w:w w:val="120"/>
                            <w:sz w:val="24"/>
                          </w:rPr>
                          <w:t xml:space="preserve">13TH,</w:t>
                        </w:r>
                        <w:r>
                          <w:rPr>
                            <w:rFonts w:cs="Calibri" w:hAnsi="Calibri" w:eastAsia="Calibri" w:ascii="Calibri"/>
                            <w:spacing w:val="43"/>
                            <w:w w:val="120"/>
                            <w:sz w:val="24"/>
                          </w:rPr>
                          <w:t xml:space="preserve"> </w:t>
                        </w:r>
                        <w:r>
                          <w:rPr>
                            <w:rFonts w:cs="Calibri" w:hAnsi="Calibri" w:eastAsia="Calibri" w:ascii="Calibri"/>
                            <w:spacing w:val="35"/>
                            <w:w w:val="120"/>
                            <w:sz w:val="24"/>
                          </w:rPr>
                          <w:t xml:space="preserve">2023</w:t>
                        </w:r>
                      </w:p>
                    </w:txbxContent>
                  </v:textbox>
                </v:rect>
                <v:rect id="Rectangle 35" style="position:absolute;width:45897;height:3210;left:20731;top:22872;" filled="f" stroked="f">
                  <v:textbox inset="0,0,0,0">
                    <w:txbxContent>
                      <w:p>
                        <w:pPr>
                          <w:spacing w:before="0" w:after="160" w:line="259" w:lineRule="auto"/>
                        </w:pPr>
                        <w:r>
                          <w:rPr>
                            <w:rFonts w:cs="Calibri" w:hAnsi="Calibri" w:eastAsia="Calibri" w:ascii="Calibri"/>
                            <w:b w:val="1"/>
                            <w:w w:val="108"/>
                            <w:sz w:val="36"/>
                          </w:rPr>
                          <w:t xml:space="preserve">The</w:t>
                        </w:r>
                        <w:r>
                          <w:rPr>
                            <w:rFonts w:cs="Calibri" w:hAnsi="Calibri" w:eastAsia="Calibri" w:ascii="Calibri"/>
                            <w:b w:val="1"/>
                            <w:spacing w:val="19"/>
                            <w:w w:val="108"/>
                            <w:sz w:val="36"/>
                          </w:rPr>
                          <w:t xml:space="preserve"> </w:t>
                        </w:r>
                        <w:r>
                          <w:rPr>
                            <w:rFonts w:cs="Calibri" w:hAnsi="Calibri" w:eastAsia="Calibri" w:ascii="Calibri"/>
                            <w:b w:val="1"/>
                            <w:w w:val="108"/>
                            <w:sz w:val="36"/>
                          </w:rPr>
                          <w:t xml:space="preserve">Church</w:t>
                        </w:r>
                        <w:r>
                          <w:rPr>
                            <w:rFonts w:cs="Calibri" w:hAnsi="Calibri" w:eastAsia="Calibri" w:ascii="Calibri"/>
                            <w:b w:val="1"/>
                            <w:spacing w:val="19"/>
                            <w:w w:val="108"/>
                            <w:sz w:val="36"/>
                          </w:rPr>
                          <w:t xml:space="preserve"> </w:t>
                        </w:r>
                        <w:r>
                          <w:rPr>
                            <w:rFonts w:cs="Calibri" w:hAnsi="Calibri" w:eastAsia="Calibri" w:ascii="Calibri"/>
                            <w:b w:val="1"/>
                            <w:w w:val="108"/>
                            <w:sz w:val="36"/>
                          </w:rPr>
                          <w:t xml:space="preserve">of</w:t>
                        </w:r>
                        <w:r>
                          <w:rPr>
                            <w:rFonts w:cs="Calibri" w:hAnsi="Calibri" w:eastAsia="Calibri" w:ascii="Calibri"/>
                            <w:b w:val="1"/>
                            <w:spacing w:val="19"/>
                            <w:w w:val="108"/>
                            <w:sz w:val="36"/>
                          </w:rPr>
                          <w:t xml:space="preserve"> </w:t>
                        </w:r>
                        <w:r>
                          <w:rPr>
                            <w:rFonts w:cs="Calibri" w:hAnsi="Calibri" w:eastAsia="Calibri" w:ascii="Calibri"/>
                            <w:b w:val="1"/>
                            <w:w w:val="108"/>
                            <w:sz w:val="36"/>
                          </w:rPr>
                          <w:t xml:space="preserve">the</w:t>
                        </w:r>
                        <w:r>
                          <w:rPr>
                            <w:rFonts w:cs="Calibri" w:hAnsi="Calibri" w:eastAsia="Calibri" w:ascii="Calibri"/>
                            <w:b w:val="1"/>
                            <w:spacing w:val="19"/>
                            <w:w w:val="108"/>
                            <w:sz w:val="36"/>
                          </w:rPr>
                          <w:t xml:space="preserve"> </w:t>
                        </w:r>
                        <w:r>
                          <w:rPr>
                            <w:rFonts w:cs="Calibri" w:hAnsi="Calibri" w:eastAsia="Calibri" w:ascii="Calibri"/>
                            <w:b w:val="1"/>
                            <w:w w:val="108"/>
                            <w:sz w:val="36"/>
                          </w:rPr>
                          <w:t xml:space="preserve">Good</w:t>
                        </w:r>
                        <w:r>
                          <w:rPr>
                            <w:rFonts w:cs="Calibri" w:hAnsi="Calibri" w:eastAsia="Calibri" w:ascii="Calibri"/>
                            <w:b w:val="1"/>
                            <w:spacing w:val="19"/>
                            <w:w w:val="108"/>
                            <w:sz w:val="36"/>
                          </w:rPr>
                          <w:t xml:space="preserve"> </w:t>
                        </w:r>
                        <w:r>
                          <w:rPr>
                            <w:rFonts w:cs="Calibri" w:hAnsi="Calibri" w:eastAsia="Calibri" w:ascii="Calibri"/>
                            <w:b w:val="1"/>
                            <w:w w:val="108"/>
                            <w:sz w:val="36"/>
                          </w:rPr>
                          <w:t xml:space="preserve">Shepherd</w:t>
                        </w:r>
                      </w:p>
                    </w:txbxContent>
                  </v:textbox>
                </v:rect>
                <v:rect id="Rectangle 46" style="position:absolute;width:23288;height:5472;left:41126;top:5311;" filled="f" stroked="f">
                  <v:textbox inset="0,0,0,0">
                    <w:txbxContent>
                      <w:p>
                        <w:pPr>
                          <w:spacing w:before="0" w:after="160" w:line="259" w:lineRule="auto"/>
                        </w:pPr>
                        <w:r>
                          <w:rPr>
                            <w:rFonts w:cs="Calibri" w:hAnsi="Calibri" w:eastAsia="Calibri" w:ascii="Calibri"/>
                            <w:w w:val="111"/>
                            <w:sz w:val="61"/>
                          </w:rPr>
                          <w:t xml:space="preserve">The</w:t>
                        </w:r>
                        <w:r>
                          <w:rPr>
                            <w:rFonts w:cs="Calibri" w:hAnsi="Calibri" w:eastAsia="Calibri" w:ascii="Calibri"/>
                            <w:spacing w:val="33"/>
                            <w:w w:val="111"/>
                            <w:sz w:val="61"/>
                          </w:rPr>
                          <w:t xml:space="preserve"> </w:t>
                        </w:r>
                        <w:r>
                          <w:rPr>
                            <w:rFonts w:cs="Calibri" w:hAnsi="Calibri" w:eastAsia="Calibri" w:ascii="Calibri"/>
                            <w:w w:val="111"/>
                            <w:sz w:val="61"/>
                          </w:rPr>
                          <w:t xml:space="preserve">Word</w:t>
                        </w:r>
                      </w:p>
                    </w:txbxContent>
                  </v:textbox>
                </v:rect>
                <v:rect id="Rectangle 47" style="position:absolute;width:10672;height:3566;left:45870;top:9783;" filled="f" stroked="f">
                  <v:textbox inset="0,0,0,0">
                    <w:txbxContent>
                      <w:p>
                        <w:pPr>
                          <w:spacing w:before="0" w:after="160" w:line="259" w:lineRule="auto"/>
                        </w:pPr>
                        <w:r>
                          <w:rPr>
                            <w:rFonts w:cs="Calibri" w:hAnsi="Calibri" w:eastAsia="Calibri" w:ascii="Calibri"/>
                            <w:spacing w:val="56"/>
                            <w:w w:val="100"/>
                            <w:sz w:val="40"/>
                          </w:rPr>
                          <w:t xml:space="preserve">of</w:t>
                        </w:r>
                        <w:r>
                          <w:rPr>
                            <w:rFonts w:cs="Calibri" w:hAnsi="Calibri" w:eastAsia="Calibri" w:ascii="Calibri"/>
                            <w:spacing w:val="78"/>
                            <w:w w:val="100"/>
                            <w:sz w:val="40"/>
                          </w:rPr>
                          <w:t xml:space="preserve"> </w:t>
                        </w:r>
                        <w:r>
                          <w:rPr>
                            <w:rFonts w:cs="Calibri" w:hAnsi="Calibri" w:eastAsia="Calibri" w:ascii="Calibri"/>
                            <w:spacing w:val="56"/>
                            <w:w w:val="100"/>
                            <w:sz w:val="40"/>
                          </w:rPr>
                          <w:t xml:space="preserve">the</w:t>
                        </w:r>
                      </w:p>
                    </w:txbxContent>
                  </v:textbox>
                </v:rect>
                <v:rect id="Rectangle 48" style="position:absolute;width:53831;height:4458;left:29199;top:12871;" filled="f" stroked="f">
                  <v:textbox inset="0,0,0,0">
                    <w:txbxContent>
                      <w:p>
                        <w:pPr>
                          <w:spacing w:before="0" w:after="160" w:line="259" w:lineRule="auto"/>
                        </w:pPr>
                        <w:r>
                          <w:rPr>
                            <w:rFonts w:cs="Calibri" w:hAnsi="Calibri" w:eastAsia="Calibri" w:ascii="Calibri"/>
                            <w:w w:val="104"/>
                            <w:sz w:val="50"/>
                          </w:rPr>
                          <w:t xml:space="preserve">Church</w:t>
                        </w:r>
                        <w:r>
                          <w:rPr>
                            <w:rFonts w:cs="Calibri" w:hAnsi="Calibri" w:eastAsia="Calibri" w:ascii="Calibri"/>
                            <w:spacing w:val="27"/>
                            <w:w w:val="104"/>
                            <w:sz w:val="50"/>
                          </w:rPr>
                          <w:t xml:space="preserve"> </w:t>
                        </w:r>
                        <w:r>
                          <w:rPr>
                            <w:rFonts w:cs="Calibri" w:hAnsi="Calibri" w:eastAsia="Calibri" w:ascii="Calibri"/>
                            <w:w w:val="104"/>
                            <w:sz w:val="50"/>
                          </w:rPr>
                          <w:t xml:space="preserve">of</w:t>
                        </w:r>
                        <w:r>
                          <w:rPr>
                            <w:rFonts w:cs="Calibri" w:hAnsi="Calibri" w:eastAsia="Calibri" w:ascii="Calibri"/>
                            <w:spacing w:val="27"/>
                            <w:w w:val="104"/>
                            <w:sz w:val="50"/>
                          </w:rPr>
                          <w:t xml:space="preserve"> </w:t>
                        </w:r>
                        <w:r>
                          <w:rPr>
                            <w:rFonts w:cs="Calibri" w:hAnsi="Calibri" w:eastAsia="Calibri" w:ascii="Calibri"/>
                            <w:w w:val="104"/>
                            <w:sz w:val="50"/>
                          </w:rPr>
                          <w:t xml:space="preserve">the</w:t>
                        </w:r>
                        <w:r>
                          <w:rPr>
                            <w:rFonts w:cs="Calibri" w:hAnsi="Calibri" w:eastAsia="Calibri" w:ascii="Calibri"/>
                            <w:spacing w:val="27"/>
                            <w:w w:val="104"/>
                            <w:sz w:val="50"/>
                          </w:rPr>
                          <w:t xml:space="preserve"> </w:t>
                        </w:r>
                        <w:r>
                          <w:rPr>
                            <w:rFonts w:cs="Calibri" w:hAnsi="Calibri" w:eastAsia="Calibri" w:ascii="Calibri"/>
                            <w:w w:val="104"/>
                            <w:sz w:val="50"/>
                          </w:rPr>
                          <w:t xml:space="preserve">Good</w:t>
                        </w:r>
                        <w:r>
                          <w:rPr>
                            <w:rFonts w:cs="Calibri" w:hAnsi="Calibri" w:eastAsia="Calibri" w:ascii="Calibri"/>
                            <w:spacing w:val="27"/>
                            <w:w w:val="104"/>
                            <w:sz w:val="50"/>
                          </w:rPr>
                          <w:t xml:space="preserve"> </w:t>
                        </w:r>
                        <w:r>
                          <w:rPr>
                            <w:rFonts w:cs="Calibri" w:hAnsi="Calibri" w:eastAsia="Calibri" w:ascii="Calibri"/>
                            <w:w w:val="104"/>
                            <w:sz w:val="50"/>
                          </w:rPr>
                          <w:t xml:space="preserve">Shepherd</w:t>
                        </w:r>
                      </w:p>
                    </w:txbxContent>
                  </v:textbox>
                </v:rect>
                <v:rect id="Rectangle 49" style="position:absolute;width:1182;height:4458;left:69673;top:12871;" filled="f" stroked="f">
                  <v:textbox inset="0,0,0,0">
                    <w:txbxContent>
                      <w:p>
                        <w:pPr>
                          <w:spacing w:before="0" w:after="160" w:line="259" w:lineRule="auto"/>
                        </w:pPr>
                        <w:r>
                          <w:rPr>
                            <w:rFonts w:cs="Calibri" w:hAnsi="Calibri" w:eastAsia="Calibri" w:ascii="Calibri"/>
                            <w:sz w:val="50"/>
                          </w:rPr>
                          <w:t xml:space="preserve"> </w:t>
                        </w:r>
                      </w:p>
                    </w:txbxContent>
                  </v:textbox>
                </v:rect>
                <v:rect id="Rectangle 50" style="position:absolute;width:46054;height:4458;left:32567;top:16396;" filled="f" stroked="f">
                  <v:textbox inset="0,0,0,0">
                    <w:txbxContent>
                      <w:p>
                        <w:pPr>
                          <w:spacing w:before="0" w:after="160" w:line="259" w:lineRule="auto"/>
                        </w:pPr>
                        <w:r>
                          <w:rPr>
                            <w:rFonts w:cs="Calibri" w:hAnsi="Calibri" w:eastAsia="Calibri" w:ascii="Calibri"/>
                            <w:w w:val="106"/>
                            <w:sz w:val="50"/>
                          </w:rPr>
                          <w:t xml:space="preserve">United</w:t>
                        </w:r>
                        <w:r>
                          <w:rPr>
                            <w:rFonts w:cs="Calibri" w:hAnsi="Calibri" w:eastAsia="Calibri" w:ascii="Calibri"/>
                            <w:spacing w:val="27"/>
                            <w:w w:val="106"/>
                            <w:sz w:val="50"/>
                          </w:rPr>
                          <w:t xml:space="preserve"> </w:t>
                        </w:r>
                        <w:r>
                          <w:rPr>
                            <w:rFonts w:cs="Calibri" w:hAnsi="Calibri" w:eastAsia="Calibri" w:ascii="Calibri"/>
                            <w:w w:val="106"/>
                            <w:sz w:val="50"/>
                          </w:rPr>
                          <w:t xml:space="preserve">Methodist</w:t>
                        </w:r>
                        <w:r>
                          <w:rPr>
                            <w:rFonts w:cs="Calibri" w:hAnsi="Calibri" w:eastAsia="Calibri" w:ascii="Calibri"/>
                            <w:spacing w:val="27"/>
                            <w:w w:val="106"/>
                            <w:sz w:val="50"/>
                          </w:rPr>
                          <w:t xml:space="preserve"> </w:t>
                        </w:r>
                        <w:r>
                          <w:rPr>
                            <w:rFonts w:cs="Calibri" w:hAnsi="Calibri" w:eastAsia="Calibri" w:ascii="Calibri"/>
                            <w:w w:val="106"/>
                            <w:sz w:val="50"/>
                          </w:rPr>
                          <w:t xml:space="preserve">Church</w:t>
                        </w:r>
                      </w:p>
                    </w:txbxContent>
                  </v:textbox>
                </v:rect>
              </v:group>
            </w:pict>
          </mc:Fallback>
        </mc:AlternateContent>
      </w:r>
    </w:p>
    <w:p w14:paraId="4FED5166" w14:textId="77777777" w:rsidR="00967462" w:rsidRDefault="00000000">
      <w:pPr>
        <w:pStyle w:val="Heading1"/>
        <w:spacing w:after="21"/>
        <w:ind w:left="400"/>
        <w:jc w:val="center"/>
      </w:pPr>
      <w:r>
        <w:rPr>
          <w:sz w:val="28"/>
        </w:rPr>
        <w:t>United Methodist Church</w:t>
      </w:r>
    </w:p>
    <w:p w14:paraId="5E58A027" w14:textId="77777777" w:rsidR="00967462" w:rsidRDefault="00000000">
      <w:pPr>
        <w:spacing w:after="279" w:line="295" w:lineRule="auto"/>
        <w:ind w:left="1323" w:right="800" w:hanging="10"/>
        <w:jc w:val="center"/>
      </w:pPr>
      <w:r>
        <w:rPr>
          <w:sz w:val="24"/>
        </w:rPr>
        <w:t>400 W. Duarte Road, Arcadia, CA 91007 || www.cgsum.org || 626-447-2181 Join us for Sunday Worship at 10:00 a.m. IN-PERSON in our Sanctuary Broadcast Live at 10:00 a.m. to Facebook/CGSUM and to CGSUM.ORG</w:t>
      </w:r>
    </w:p>
    <w:p w14:paraId="0904D9CE" w14:textId="671F9BBC" w:rsidR="00967462" w:rsidRDefault="00000000">
      <w:pPr>
        <w:pStyle w:val="Heading2"/>
      </w:pPr>
      <w:r>
        <w:t xml:space="preserve">Sunday, February 19th, </w:t>
      </w:r>
      <w:r w:rsidR="00005FE8">
        <w:t>2023,</w:t>
      </w:r>
      <w:r>
        <w:t xml:space="preserve"> Transfiguration Sunday</w:t>
      </w:r>
    </w:p>
    <w:p w14:paraId="3CDF9BC9" w14:textId="348DFA7D" w:rsidR="00005FE8" w:rsidRPr="00005FE8" w:rsidRDefault="00000000" w:rsidP="00005FE8">
      <w:pPr>
        <w:spacing w:after="326" w:line="233" w:lineRule="auto"/>
        <w:ind w:left="592" w:right="162" w:hanging="10"/>
        <w:jc w:val="center"/>
      </w:pPr>
      <w:r>
        <w:rPr>
          <w:sz w:val="24"/>
        </w:rPr>
        <w:t xml:space="preserve">Please enter the Sanctuary worship through the double doors off the parking lot. Name tags and check-in are not needed. Attendance pads </w:t>
      </w:r>
      <w:r w:rsidR="00005FE8">
        <w:rPr>
          <w:sz w:val="24"/>
        </w:rPr>
        <w:t>are in</w:t>
      </w:r>
      <w:r>
        <w:rPr>
          <w:sz w:val="24"/>
        </w:rPr>
        <w:t xml:space="preserve"> the pews. Masks are no longer </w:t>
      </w:r>
      <w:r w:rsidR="00005FE8">
        <w:rPr>
          <w:sz w:val="24"/>
        </w:rPr>
        <w:t>required but</w:t>
      </w:r>
      <w:r>
        <w:rPr>
          <w:sz w:val="24"/>
        </w:rPr>
        <w:t xml:space="preserve"> are encouraged for </w:t>
      </w:r>
      <w:r w:rsidR="00005FE8">
        <w:rPr>
          <w:sz w:val="24"/>
        </w:rPr>
        <w:t xml:space="preserve">those who have high risk factors. </w:t>
      </w:r>
    </w:p>
    <w:p w14:paraId="4DFD7ABA" w14:textId="116DD060" w:rsidR="00967462" w:rsidRDefault="00000000">
      <w:pPr>
        <w:spacing w:after="7" w:line="263" w:lineRule="auto"/>
        <w:ind w:left="331" w:right="321" w:hanging="10"/>
        <w:jc w:val="center"/>
      </w:pPr>
      <w:r w:rsidRPr="00005FE8">
        <w:rPr>
          <w:b/>
          <w:color w:val="2F5496" w:themeColor="accent1" w:themeShade="BF"/>
          <w:sz w:val="24"/>
        </w:rPr>
        <w:t>Prelude</w:t>
      </w:r>
      <w:r>
        <w:rPr>
          <w:b/>
          <w:sz w:val="24"/>
        </w:rPr>
        <w:t>: "Day by Day" arr. Porter</w:t>
      </w:r>
    </w:p>
    <w:p w14:paraId="0C4F3816" w14:textId="70AF5441" w:rsidR="00005FE8" w:rsidRDefault="00000000">
      <w:pPr>
        <w:spacing w:after="7" w:line="263" w:lineRule="auto"/>
        <w:ind w:left="331" w:right="46" w:hanging="10"/>
        <w:jc w:val="center"/>
        <w:rPr>
          <w:b/>
          <w:sz w:val="24"/>
        </w:rPr>
      </w:pPr>
      <w:r w:rsidRPr="00A84FCA">
        <w:rPr>
          <w:b/>
          <w:color w:val="2F5496" w:themeColor="accent1" w:themeShade="BF"/>
          <w:sz w:val="24"/>
        </w:rPr>
        <w:t>Introit:</w:t>
      </w:r>
      <w:r>
        <w:rPr>
          <w:b/>
          <w:sz w:val="24"/>
        </w:rPr>
        <w:t xml:space="preserve">  "Lead Kindly, Light" by J.B. </w:t>
      </w:r>
      <w:proofErr w:type="gramStart"/>
      <w:r>
        <w:rPr>
          <w:b/>
          <w:sz w:val="24"/>
        </w:rPr>
        <w:t>Dykes;</w:t>
      </w:r>
      <w:proofErr w:type="gramEnd"/>
      <w:r>
        <w:rPr>
          <w:b/>
          <w:sz w:val="24"/>
        </w:rPr>
        <w:t xml:space="preserve"> </w:t>
      </w:r>
    </w:p>
    <w:p w14:paraId="21F33F5D" w14:textId="2EBF23F9" w:rsidR="00005FE8" w:rsidRDefault="00005FE8" w:rsidP="00005FE8">
      <w:pPr>
        <w:spacing w:after="7" w:line="263" w:lineRule="auto"/>
        <w:ind w:left="331" w:hanging="10"/>
        <w:jc w:val="center"/>
        <w:rPr>
          <w:b/>
          <w:sz w:val="24"/>
        </w:rPr>
      </w:pPr>
      <w:r w:rsidRPr="00005FE8">
        <w:rPr>
          <w:b/>
          <w:color w:val="2F5496" w:themeColor="accent1" w:themeShade="BF"/>
          <w:sz w:val="24"/>
        </w:rPr>
        <w:t>Scripture Lessons</w:t>
      </w:r>
      <w:r>
        <w:rPr>
          <w:b/>
          <w:sz w:val="24"/>
        </w:rPr>
        <w:t>: Psalm 99 and Matthew 17:1-9</w:t>
      </w:r>
    </w:p>
    <w:p w14:paraId="75D3D60E" w14:textId="02D7E1E7" w:rsidR="00A84FCA" w:rsidRDefault="00A84FCA" w:rsidP="00A84FCA">
      <w:pPr>
        <w:spacing w:after="7" w:line="263" w:lineRule="auto"/>
        <w:ind w:left="331" w:right="46" w:hanging="10"/>
        <w:jc w:val="center"/>
      </w:pPr>
      <w:r w:rsidRPr="00005FE8">
        <w:rPr>
          <w:b/>
          <w:color w:val="2F5496" w:themeColor="accent1" w:themeShade="BF"/>
          <w:sz w:val="24"/>
        </w:rPr>
        <w:t xml:space="preserve">Anthem: </w:t>
      </w:r>
      <w:r>
        <w:rPr>
          <w:b/>
          <w:sz w:val="24"/>
        </w:rPr>
        <w:t xml:space="preserve">"Christ Whose Glory Fills the Skies" by Gilbert Martin; Kirk Averitt, Director, Chancel Choir Director </w:t>
      </w:r>
    </w:p>
    <w:p w14:paraId="114028CB" w14:textId="31815D51" w:rsidR="00005FE8" w:rsidRDefault="00005FE8" w:rsidP="00005FE8">
      <w:pPr>
        <w:spacing w:after="7" w:line="263" w:lineRule="auto"/>
        <w:ind w:left="331" w:right="321" w:hanging="10"/>
        <w:jc w:val="center"/>
        <w:rPr>
          <w:b/>
          <w:sz w:val="24"/>
        </w:rPr>
      </w:pPr>
      <w:r w:rsidRPr="00005FE8">
        <w:rPr>
          <w:b/>
          <w:color w:val="2F5496" w:themeColor="accent1" w:themeShade="BF"/>
          <w:sz w:val="24"/>
        </w:rPr>
        <w:t>Sermon</w:t>
      </w:r>
      <w:r>
        <w:rPr>
          <w:b/>
          <w:sz w:val="24"/>
        </w:rPr>
        <w:t xml:space="preserve">: "To Live Inside Out: Jesus's Identity Revealed", Rev. Eva Thai-Erwin Preaching </w:t>
      </w:r>
    </w:p>
    <w:p w14:paraId="65824592" w14:textId="23989D9E" w:rsidR="00967462" w:rsidRDefault="00000000">
      <w:pPr>
        <w:spacing w:after="7" w:line="263" w:lineRule="auto"/>
        <w:ind w:left="331" w:hanging="10"/>
        <w:jc w:val="center"/>
        <w:rPr>
          <w:b/>
          <w:sz w:val="24"/>
        </w:rPr>
      </w:pPr>
      <w:r w:rsidRPr="00005FE8">
        <w:rPr>
          <w:b/>
          <w:color w:val="2F5496" w:themeColor="accent1" w:themeShade="BF"/>
          <w:sz w:val="24"/>
        </w:rPr>
        <w:t xml:space="preserve">Children's </w:t>
      </w:r>
      <w:r w:rsidR="00005FE8" w:rsidRPr="00005FE8">
        <w:rPr>
          <w:b/>
          <w:color w:val="2F5496" w:themeColor="accent1" w:themeShade="BF"/>
          <w:sz w:val="24"/>
        </w:rPr>
        <w:t>Choir Anthem</w:t>
      </w:r>
      <w:r w:rsidRPr="00005FE8">
        <w:rPr>
          <w:b/>
          <w:color w:val="2F5496" w:themeColor="accent1" w:themeShade="BF"/>
          <w:sz w:val="24"/>
        </w:rPr>
        <w:t xml:space="preserve">: </w:t>
      </w:r>
      <w:r>
        <w:rPr>
          <w:b/>
          <w:sz w:val="24"/>
        </w:rPr>
        <w:t xml:space="preserve">"God is Calling Us (incorporating "Kum Ba </w:t>
      </w:r>
      <w:proofErr w:type="spellStart"/>
      <w:r>
        <w:rPr>
          <w:b/>
          <w:sz w:val="24"/>
        </w:rPr>
        <w:t>Ya</w:t>
      </w:r>
      <w:proofErr w:type="spellEnd"/>
      <w:r>
        <w:rPr>
          <w:b/>
          <w:sz w:val="24"/>
        </w:rPr>
        <w:t xml:space="preserve">")" by </w:t>
      </w:r>
      <w:proofErr w:type="spellStart"/>
      <w:r>
        <w:rPr>
          <w:b/>
          <w:sz w:val="24"/>
        </w:rPr>
        <w:t>Sleeth</w:t>
      </w:r>
      <w:proofErr w:type="spellEnd"/>
      <w:r>
        <w:rPr>
          <w:b/>
          <w:sz w:val="24"/>
        </w:rPr>
        <w:t xml:space="preserve"> Diane Lucas, Children's Choir Director and Janice Clark, Accompanist</w:t>
      </w:r>
    </w:p>
    <w:p w14:paraId="30E372A4" w14:textId="0CE67B0D" w:rsidR="00005FE8" w:rsidRDefault="00005FE8" w:rsidP="00005FE8">
      <w:pPr>
        <w:spacing w:after="7" w:line="263" w:lineRule="auto"/>
        <w:ind w:left="331" w:hanging="10"/>
        <w:jc w:val="center"/>
      </w:pPr>
      <w:r w:rsidRPr="00005FE8">
        <w:rPr>
          <w:b/>
          <w:color w:val="2F5496" w:themeColor="accent1" w:themeShade="BF"/>
          <w:sz w:val="24"/>
        </w:rPr>
        <w:t>Postlude:</w:t>
      </w:r>
      <w:r>
        <w:rPr>
          <w:b/>
          <w:sz w:val="24"/>
        </w:rPr>
        <w:t xml:space="preserve"> "Dialogue" by Adriano </w:t>
      </w:r>
      <w:proofErr w:type="spellStart"/>
      <w:r>
        <w:rPr>
          <w:b/>
          <w:sz w:val="24"/>
        </w:rPr>
        <w:t>Banchieri</w:t>
      </w:r>
      <w:proofErr w:type="spellEnd"/>
      <w:r>
        <w:rPr>
          <w:b/>
          <w:sz w:val="24"/>
        </w:rPr>
        <w:t>, Stephen Cook, Director of Music</w:t>
      </w:r>
    </w:p>
    <w:p w14:paraId="51B3E2A8" w14:textId="77777777" w:rsidR="00967462" w:rsidRDefault="00000000">
      <w:pPr>
        <w:spacing w:after="19"/>
        <w:ind w:left="382"/>
        <w:jc w:val="center"/>
      </w:pPr>
      <w:r>
        <w:rPr>
          <w:sz w:val="24"/>
        </w:rPr>
        <w:t xml:space="preserve"> </w:t>
      </w:r>
    </w:p>
    <w:p w14:paraId="7D0B2117" w14:textId="4D0C671F" w:rsidR="00967462" w:rsidRDefault="00000000">
      <w:pPr>
        <w:spacing w:after="0"/>
        <w:ind w:right="27"/>
        <w:jc w:val="right"/>
      </w:pPr>
      <w:r>
        <w:rPr>
          <w:i/>
          <w:sz w:val="24"/>
        </w:rPr>
        <w:t xml:space="preserve">The Feb. 12th Altar Flowers were </w:t>
      </w:r>
      <w:proofErr w:type="gramStart"/>
      <w:r>
        <w:rPr>
          <w:i/>
          <w:sz w:val="24"/>
        </w:rPr>
        <w:t>given</w:t>
      </w:r>
      <w:proofErr w:type="gramEnd"/>
      <w:r>
        <w:rPr>
          <w:i/>
          <w:sz w:val="24"/>
        </w:rPr>
        <w:t xml:space="preserve"> by Elaine Drew in Memory </w:t>
      </w:r>
      <w:r w:rsidR="00005FE8">
        <w:rPr>
          <w:i/>
          <w:sz w:val="24"/>
        </w:rPr>
        <w:t>of Molly</w:t>
      </w:r>
      <w:r>
        <w:rPr>
          <w:i/>
          <w:sz w:val="24"/>
        </w:rPr>
        <w:t xml:space="preserve">, a longtime travel </w:t>
      </w:r>
      <w:r w:rsidR="00A84FCA">
        <w:rPr>
          <w:i/>
          <w:sz w:val="24"/>
        </w:rPr>
        <w:t>friend.</w:t>
      </w:r>
    </w:p>
    <w:p w14:paraId="2F017C4C" w14:textId="77777777" w:rsidR="00967462" w:rsidRDefault="00000000">
      <w:pPr>
        <w:spacing w:after="156"/>
        <w:ind w:left="302"/>
      </w:pPr>
      <w:r>
        <w:rPr>
          <w:noProof/>
        </w:rPr>
        <mc:AlternateContent>
          <mc:Choice Requires="wpg">
            <w:drawing>
              <wp:inline distT="0" distB="0" distL="0" distR="0" wp14:anchorId="19C63CB3" wp14:editId="6513508E">
                <wp:extent cx="6916578" cy="1609725"/>
                <wp:effectExtent l="0" t="0" r="0" b="0"/>
                <wp:docPr id="2615" name="Group 2615"/>
                <wp:cNvGraphicFramePr/>
                <a:graphic xmlns:a="http://schemas.openxmlformats.org/drawingml/2006/main">
                  <a:graphicData uri="http://schemas.microsoft.com/office/word/2010/wordprocessingGroup">
                    <wpg:wgp>
                      <wpg:cNvGrpSpPr/>
                      <wpg:grpSpPr>
                        <a:xfrm>
                          <a:off x="0" y="0"/>
                          <a:ext cx="6916578" cy="1609725"/>
                          <a:chOff x="0" y="0"/>
                          <a:chExt cx="6916578" cy="1609725"/>
                        </a:xfrm>
                      </wpg:grpSpPr>
                      <pic:pic xmlns:pic="http://schemas.openxmlformats.org/drawingml/2006/picture">
                        <pic:nvPicPr>
                          <pic:cNvPr id="3104" name="Picture 3104"/>
                          <pic:cNvPicPr/>
                        </pic:nvPicPr>
                        <pic:blipFill>
                          <a:blip r:embed="rId6"/>
                          <a:stretch>
                            <a:fillRect/>
                          </a:stretch>
                        </pic:blipFill>
                        <pic:spPr>
                          <a:xfrm>
                            <a:off x="2913978" y="-1877"/>
                            <a:ext cx="4002024" cy="1545336"/>
                          </a:xfrm>
                          <a:prstGeom prst="rect">
                            <a:avLst/>
                          </a:prstGeom>
                        </pic:spPr>
                      </pic:pic>
                      <pic:pic xmlns:pic="http://schemas.openxmlformats.org/drawingml/2006/picture">
                        <pic:nvPicPr>
                          <pic:cNvPr id="3103" name="Picture 3103"/>
                          <pic:cNvPicPr/>
                        </pic:nvPicPr>
                        <pic:blipFill>
                          <a:blip r:embed="rId7"/>
                          <a:stretch>
                            <a:fillRect/>
                          </a:stretch>
                        </pic:blipFill>
                        <pic:spPr>
                          <a:xfrm>
                            <a:off x="-3973" y="-1877"/>
                            <a:ext cx="2651760" cy="1612392"/>
                          </a:xfrm>
                          <a:prstGeom prst="rect">
                            <a:avLst/>
                          </a:prstGeom>
                        </pic:spPr>
                      </pic:pic>
                    </wpg:wgp>
                  </a:graphicData>
                </a:graphic>
              </wp:inline>
            </w:drawing>
          </mc:Choice>
          <mc:Fallback xmlns:a="http://schemas.openxmlformats.org/drawingml/2006/main">
            <w:pict>
              <v:group id="Group 2615" style="width:544.612pt;height:126.75pt;mso-position-horizontal-relative:char;mso-position-vertical-relative:line" coordsize="69165,16097">
                <v:shape id="Picture 3104" style="position:absolute;width:40020;height:15453;left:29139;top:-18;" filled="f">
                  <v:imagedata r:id="rId8"/>
                </v:shape>
                <v:shape id="Picture 3103" style="position:absolute;width:26517;height:16123;left:-39;top:-18;" filled="f">
                  <v:imagedata r:id="rId9"/>
                </v:shape>
              </v:group>
            </w:pict>
          </mc:Fallback>
        </mc:AlternateContent>
      </w:r>
    </w:p>
    <w:p w14:paraId="670A3CB5" w14:textId="77777777" w:rsidR="00967462" w:rsidRDefault="00000000">
      <w:pPr>
        <w:spacing w:after="3" w:line="265" w:lineRule="auto"/>
        <w:ind w:left="10" w:hanging="10"/>
        <w:jc w:val="both"/>
      </w:pPr>
      <w:r>
        <w:rPr>
          <w:sz w:val="24"/>
        </w:rPr>
        <w:t>On Feb. 5th, we were able to celebrate the retirement of Linda Doran and 30 years of faithful service!</w:t>
      </w:r>
    </w:p>
    <w:p w14:paraId="0EC7E870" w14:textId="77777777" w:rsidR="00967462" w:rsidRDefault="00000000">
      <w:pPr>
        <w:spacing w:after="296"/>
        <w:ind w:left="-83" w:right="-277"/>
      </w:pPr>
      <w:r>
        <w:rPr>
          <w:noProof/>
        </w:rPr>
        <mc:AlternateContent>
          <mc:Choice Requires="wpg">
            <w:drawing>
              <wp:inline distT="0" distB="0" distL="0" distR="0" wp14:anchorId="310633E6" wp14:editId="5601D000">
                <wp:extent cx="7439064" cy="4763"/>
                <wp:effectExtent l="0" t="0" r="0" b="0"/>
                <wp:docPr id="2614" name="Group 2614"/>
                <wp:cNvGraphicFramePr/>
                <a:graphic xmlns:a="http://schemas.openxmlformats.org/drawingml/2006/main">
                  <a:graphicData uri="http://schemas.microsoft.com/office/word/2010/wordprocessingGroup">
                    <wpg:wgp>
                      <wpg:cNvGrpSpPr/>
                      <wpg:grpSpPr>
                        <a:xfrm>
                          <a:off x="0" y="0"/>
                          <a:ext cx="7439064" cy="4763"/>
                          <a:chOff x="0" y="0"/>
                          <a:chExt cx="7439064" cy="4763"/>
                        </a:xfrm>
                      </wpg:grpSpPr>
                      <wps:wsp>
                        <wps:cNvPr id="10" name="Shape 10"/>
                        <wps:cNvSpPr/>
                        <wps:spPr>
                          <a:xfrm>
                            <a:off x="0" y="0"/>
                            <a:ext cx="7439064" cy="4763"/>
                          </a:xfrm>
                          <a:custGeom>
                            <a:avLst/>
                            <a:gdLst/>
                            <a:ahLst/>
                            <a:cxnLst/>
                            <a:rect l="0" t="0" r="0" b="0"/>
                            <a:pathLst>
                              <a:path w="7439064" h="4763">
                                <a:moveTo>
                                  <a:pt x="0" y="0"/>
                                </a:moveTo>
                                <a:lnTo>
                                  <a:pt x="7439064" y="4763"/>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14" style="width:585.753pt;height:0.375061pt;mso-position-horizontal-relative:char;mso-position-vertical-relative:line" coordsize="74390,47">
                <v:shape id="Shape 10" style="position:absolute;width:74390;height:47;left:0;top:0;" coordsize="7439064,4763" path="m0,0l7439064,4763">
                  <v:stroke weight="0.75pt" endcap="flat" joinstyle="miter" miterlimit="4" on="true" color="#000000"/>
                  <v:fill on="false" color="#000000" opacity="0"/>
                </v:shape>
              </v:group>
            </w:pict>
          </mc:Fallback>
        </mc:AlternateContent>
      </w:r>
    </w:p>
    <w:p w14:paraId="262CCDC2" w14:textId="36B33A28" w:rsidR="00967462" w:rsidRDefault="00000000">
      <w:pPr>
        <w:spacing w:after="0" w:line="268" w:lineRule="auto"/>
        <w:ind w:left="645" w:right="132"/>
        <w:jc w:val="center"/>
        <w:rPr>
          <w:b/>
        </w:rPr>
      </w:pPr>
      <w:r>
        <w:lastRenderedPageBreak/>
        <w:t xml:space="preserve"> All articles, photos, and announcements are </w:t>
      </w:r>
      <w:r>
        <w:rPr>
          <w:b/>
        </w:rPr>
        <w:t>due by 3:00 p.m. Friday</w:t>
      </w:r>
      <w:r>
        <w:t xml:space="preserve"> for the following week's newsletter and should be emailed to</w:t>
      </w:r>
      <w:r>
        <w:rPr>
          <w:b/>
        </w:rPr>
        <w:t xml:space="preserve"> </w:t>
      </w:r>
      <w:hyperlink r:id="rId10" w:history="1">
        <w:r w:rsidR="001C315F" w:rsidRPr="00851A2C">
          <w:rPr>
            <w:rStyle w:val="Hyperlink"/>
            <w:b/>
          </w:rPr>
          <w:t>cgsarcadianewsletter@gmail.com</w:t>
        </w:r>
      </w:hyperlink>
      <w:r>
        <w:rPr>
          <w:b/>
        </w:rPr>
        <w:t>.</w:t>
      </w:r>
    </w:p>
    <w:p w14:paraId="73A8B073" w14:textId="77777777" w:rsidR="001C315F" w:rsidRDefault="001C315F">
      <w:pPr>
        <w:spacing w:after="0" w:line="268" w:lineRule="auto"/>
        <w:ind w:left="645" w:right="132"/>
        <w:jc w:val="center"/>
      </w:pPr>
    </w:p>
    <w:p w14:paraId="1FDE4061" w14:textId="77777777" w:rsidR="00967462" w:rsidRDefault="00000000">
      <w:pPr>
        <w:pStyle w:val="Heading3"/>
        <w:ind w:left="879" w:right="362"/>
      </w:pPr>
      <w:r>
        <w:t xml:space="preserve">Beginning February 22, the Women's Book Group will read and discuss </w:t>
      </w:r>
      <w:r>
        <w:rPr>
          <w:i/>
        </w:rPr>
        <w:t>The Prodigal Prophet: Jonah and the Mystery of God's Mercy</w:t>
      </w:r>
      <w:r>
        <w:t>. Join us on</w:t>
      </w:r>
    </w:p>
    <w:p w14:paraId="2C5885DB" w14:textId="77777777" w:rsidR="00967462" w:rsidRDefault="00000000">
      <w:pPr>
        <w:shd w:val="clear" w:color="auto" w:fill="E89696"/>
        <w:spacing w:after="843"/>
        <w:ind w:left="879" w:right="362"/>
      </w:pPr>
      <w:r>
        <w:rPr>
          <w:b/>
          <w:color w:val="1A1A1A"/>
          <w:sz w:val="24"/>
        </w:rPr>
        <w:t>Wednesdays at noon! Contact Leslie Kenan or the Church for more details.</w:t>
      </w:r>
      <w:r>
        <w:rPr>
          <w:color w:val="1A1A1A"/>
          <w:sz w:val="24"/>
        </w:rPr>
        <w:t xml:space="preserve"> </w:t>
      </w:r>
    </w:p>
    <w:p w14:paraId="5B13FA60" w14:textId="77777777" w:rsidR="00967462" w:rsidRDefault="00000000" w:rsidP="001C315F">
      <w:pPr>
        <w:spacing w:after="0" w:line="280" w:lineRule="auto"/>
        <w:ind w:left="202" w:right="370"/>
      </w:pPr>
      <w:r>
        <w:rPr>
          <w:noProof/>
        </w:rPr>
        <w:drawing>
          <wp:anchor distT="0" distB="0" distL="114300" distR="114300" simplePos="0" relativeHeight="251658240" behindDoc="0" locked="0" layoutInCell="1" allowOverlap="0" wp14:anchorId="1E957ADA" wp14:editId="6796B16B">
            <wp:simplePos x="0" y="0"/>
            <wp:positionH relativeFrom="column">
              <wp:posOffset>128383</wp:posOffset>
            </wp:positionH>
            <wp:positionV relativeFrom="paragraph">
              <wp:posOffset>809118</wp:posOffset>
            </wp:positionV>
            <wp:extent cx="2085975" cy="1381125"/>
            <wp:effectExtent l="0" t="0" r="0" b="0"/>
            <wp:wrapSquare wrapText="bothSides"/>
            <wp:docPr id="85" name="Pictu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11"/>
                    <a:stretch>
                      <a:fillRect/>
                    </a:stretch>
                  </pic:blipFill>
                  <pic:spPr>
                    <a:xfrm>
                      <a:off x="0" y="0"/>
                      <a:ext cx="2085975" cy="1381125"/>
                    </a:xfrm>
                    <a:prstGeom prst="rect">
                      <a:avLst/>
                    </a:prstGeom>
                  </pic:spPr>
                </pic:pic>
              </a:graphicData>
            </a:graphic>
          </wp:anchor>
        </w:drawing>
      </w:r>
      <w:r>
        <w:rPr>
          <w:b/>
          <w:i/>
          <w:sz w:val="34"/>
        </w:rPr>
        <w:t xml:space="preserve">CYBERSECURITY WEBINAR OFFERED ONLINE FEB. 21st (11am) </w:t>
      </w:r>
      <w:r>
        <w:rPr>
          <w:sz w:val="34"/>
        </w:rPr>
        <w:t xml:space="preserve">Please share with family and friends and RSVP by Feb. 17th! </w:t>
      </w:r>
      <w:r>
        <w:rPr>
          <w:b/>
          <w:i/>
          <w:sz w:val="52"/>
          <w:vertAlign w:val="superscript"/>
        </w:rPr>
        <w:t xml:space="preserve"> </w:t>
      </w:r>
      <w:r>
        <w:rPr>
          <w:b/>
          <w:i/>
          <w:sz w:val="52"/>
          <w:vertAlign w:val="superscript"/>
        </w:rPr>
        <w:tab/>
      </w:r>
      <w:r>
        <w:rPr>
          <w:sz w:val="24"/>
        </w:rPr>
        <w:t xml:space="preserve">To continue the wonderful tradition that began many years ago with </w:t>
      </w:r>
      <w:proofErr w:type="gramStart"/>
      <w:r>
        <w:rPr>
          <w:sz w:val="24"/>
        </w:rPr>
        <w:t>John</w:t>
      </w:r>
      <w:proofErr w:type="gramEnd"/>
      <w:r>
        <w:rPr>
          <w:sz w:val="24"/>
        </w:rPr>
        <w:t xml:space="preserve"> and June Fee, the Finance and other Committees will offer special educational Forums </w:t>
      </w:r>
      <w:proofErr w:type="spellStart"/>
      <w:r>
        <w:rPr>
          <w:sz w:val="24"/>
        </w:rPr>
        <w:t>through out</w:t>
      </w:r>
      <w:proofErr w:type="spellEnd"/>
      <w:r>
        <w:rPr>
          <w:sz w:val="24"/>
        </w:rPr>
        <w:t xml:space="preserve"> the year.  For February, </w:t>
      </w:r>
      <w:r>
        <w:rPr>
          <w:sz w:val="24"/>
        </w:rPr>
        <w:tab/>
        <w:t xml:space="preserve">the </w:t>
      </w:r>
      <w:r>
        <w:rPr>
          <w:sz w:val="24"/>
        </w:rPr>
        <w:tab/>
      </w:r>
      <w:proofErr w:type="spellStart"/>
      <w:r>
        <w:rPr>
          <w:sz w:val="24"/>
        </w:rPr>
        <w:t>Finacnce</w:t>
      </w:r>
      <w:proofErr w:type="spellEnd"/>
      <w:r>
        <w:rPr>
          <w:sz w:val="24"/>
        </w:rPr>
        <w:t xml:space="preserve"> </w:t>
      </w:r>
      <w:r>
        <w:rPr>
          <w:sz w:val="24"/>
        </w:rPr>
        <w:tab/>
        <w:t xml:space="preserve">Committee </w:t>
      </w:r>
      <w:r>
        <w:rPr>
          <w:sz w:val="24"/>
        </w:rPr>
        <w:tab/>
        <w:t xml:space="preserve">is </w:t>
      </w:r>
      <w:r>
        <w:rPr>
          <w:sz w:val="24"/>
        </w:rPr>
        <w:tab/>
        <w:t xml:space="preserve">offering </w:t>
      </w:r>
      <w:r>
        <w:rPr>
          <w:sz w:val="24"/>
        </w:rPr>
        <w:tab/>
        <w:t xml:space="preserve">a </w:t>
      </w:r>
      <w:r>
        <w:rPr>
          <w:sz w:val="24"/>
        </w:rPr>
        <w:tab/>
        <w:t>Free</w:t>
      </w:r>
    </w:p>
    <w:p w14:paraId="28790A38" w14:textId="77777777" w:rsidR="00967462" w:rsidRDefault="00000000">
      <w:pPr>
        <w:spacing w:after="76" w:line="265" w:lineRule="auto"/>
        <w:ind w:left="212" w:right="432" w:hanging="10"/>
        <w:jc w:val="both"/>
      </w:pPr>
      <w:r>
        <w:rPr>
          <w:sz w:val="24"/>
        </w:rPr>
        <w:t xml:space="preserve">Cybersecurity Presentation </w:t>
      </w:r>
      <w:proofErr w:type="gramStart"/>
      <w:r>
        <w:rPr>
          <w:sz w:val="24"/>
        </w:rPr>
        <w:t>by  Morgan</w:t>
      </w:r>
      <w:proofErr w:type="gramEnd"/>
      <w:r>
        <w:rPr>
          <w:sz w:val="24"/>
        </w:rPr>
        <w:t xml:space="preserve"> Stanley on </w:t>
      </w:r>
      <w:r>
        <w:rPr>
          <w:b/>
          <w:sz w:val="24"/>
          <w:u w:val="single" w:color="000000"/>
        </w:rPr>
        <w:t>February 21st</w:t>
      </w:r>
      <w:r>
        <w:rPr>
          <w:b/>
          <w:sz w:val="24"/>
        </w:rPr>
        <w:t>,</w:t>
      </w:r>
      <w:r>
        <w:rPr>
          <w:b/>
          <w:sz w:val="24"/>
          <w:u w:val="single" w:color="000000"/>
        </w:rPr>
        <w:t xml:space="preserve"> ONLINE  at 11:00am.</w:t>
      </w:r>
      <w:r>
        <w:rPr>
          <w:sz w:val="24"/>
        </w:rPr>
        <w:t xml:space="preserve">  Please RSVP to Natalie Poole (napoole@earthlink.net) and a secure </w:t>
      </w:r>
      <w:proofErr w:type="gramStart"/>
      <w:r>
        <w:rPr>
          <w:sz w:val="24"/>
        </w:rPr>
        <w:t>link  that</w:t>
      </w:r>
      <w:proofErr w:type="gramEnd"/>
      <w:r>
        <w:rPr>
          <w:sz w:val="24"/>
        </w:rPr>
        <w:t xml:space="preserve"> will allow you to  attend online  will be emailed to you.</w:t>
      </w:r>
      <w:r>
        <w:rPr>
          <w:b/>
          <w:sz w:val="24"/>
        </w:rPr>
        <w:t xml:space="preserve">  </w:t>
      </w:r>
    </w:p>
    <w:p w14:paraId="4689DBE9" w14:textId="77777777" w:rsidR="00967462" w:rsidRDefault="00000000">
      <w:pPr>
        <w:spacing w:after="140"/>
        <w:ind w:left="1985"/>
      </w:pPr>
      <w:r>
        <w:rPr>
          <w:noProof/>
        </w:rPr>
        <w:drawing>
          <wp:inline distT="0" distB="0" distL="0" distR="0" wp14:anchorId="1B2146DE" wp14:editId="66A862D3">
            <wp:extent cx="4448175" cy="714375"/>
            <wp:effectExtent l="0" t="0" r="0" b="0"/>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2"/>
                    <a:stretch>
                      <a:fillRect/>
                    </a:stretch>
                  </pic:blipFill>
                  <pic:spPr>
                    <a:xfrm>
                      <a:off x="0" y="0"/>
                      <a:ext cx="4448175" cy="714375"/>
                    </a:xfrm>
                    <a:prstGeom prst="rect">
                      <a:avLst/>
                    </a:prstGeom>
                  </pic:spPr>
                </pic:pic>
              </a:graphicData>
            </a:graphic>
          </wp:inline>
        </w:drawing>
      </w:r>
    </w:p>
    <w:p w14:paraId="31C6641E" w14:textId="77777777" w:rsidR="00967462" w:rsidRDefault="00000000">
      <w:pPr>
        <w:pStyle w:val="Heading1"/>
      </w:pPr>
      <w:r>
        <w:t>The Importance of Self-Check: A Virtual Educational Lecture</w:t>
      </w:r>
    </w:p>
    <w:p w14:paraId="22FBB103" w14:textId="77777777" w:rsidR="00967462" w:rsidRDefault="00000000">
      <w:pPr>
        <w:spacing w:after="0"/>
        <w:ind w:left="554" w:right="781" w:hanging="10"/>
        <w:jc w:val="center"/>
      </w:pPr>
      <w:r>
        <w:rPr>
          <w:b/>
          <w:sz w:val="28"/>
        </w:rPr>
        <w:t xml:space="preserve">Wednesday, February 22nd, </w:t>
      </w:r>
      <w:proofErr w:type="gramStart"/>
      <w:r>
        <w:rPr>
          <w:b/>
          <w:sz w:val="28"/>
        </w:rPr>
        <w:t>2023</w:t>
      </w:r>
      <w:proofErr w:type="gramEnd"/>
      <w:r>
        <w:rPr>
          <w:b/>
          <w:sz w:val="28"/>
        </w:rPr>
        <w:t xml:space="preserve"> at 12:30 p.m.</w:t>
      </w:r>
    </w:p>
    <w:p w14:paraId="2CC278F6" w14:textId="77777777" w:rsidR="00967462" w:rsidRDefault="00000000">
      <w:pPr>
        <w:spacing w:after="336" w:line="265" w:lineRule="auto"/>
        <w:ind w:left="212" w:right="432" w:hanging="10"/>
        <w:jc w:val="both"/>
      </w:pPr>
      <w:r>
        <w:rPr>
          <w:sz w:val="24"/>
        </w:rPr>
        <w:t xml:space="preserve">February is National Self-Check Month, an opportunity for you to become more proactive about your health -- and increase your odds of avoiding chronic disease. During this special event, Derek Cheung, MD, will provide information about early disease detection techniques. </w:t>
      </w:r>
    </w:p>
    <w:p w14:paraId="3BA74A09" w14:textId="77777777" w:rsidR="00967462" w:rsidRDefault="00000000">
      <w:pPr>
        <w:spacing w:after="625" w:line="265" w:lineRule="auto"/>
        <w:ind w:left="212" w:right="432" w:hanging="10"/>
        <w:jc w:val="both"/>
      </w:pPr>
      <w:r>
        <w:rPr>
          <w:sz w:val="24"/>
        </w:rPr>
        <w:t>These educational lectures are held via Zoom, and a call-in option is also available. The lecture will last about an hour and will include time for questions. Participation is free. All participants must register in advance either online (</w:t>
      </w:r>
      <w:r>
        <w:rPr>
          <w:b/>
          <w:sz w:val="24"/>
        </w:rPr>
        <w:t>huntingtonhealth.org</w:t>
      </w:r>
      <w:r>
        <w:rPr>
          <w:sz w:val="24"/>
        </w:rPr>
        <w:t xml:space="preserve">) or by calling the membership line </w:t>
      </w:r>
      <w:proofErr w:type="gramStart"/>
      <w:r>
        <w:rPr>
          <w:sz w:val="24"/>
        </w:rPr>
        <w:t>at</w:t>
      </w:r>
      <w:proofErr w:type="gramEnd"/>
      <w:r>
        <w:rPr>
          <w:sz w:val="24"/>
        </w:rPr>
        <w:t xml:space="preserve"> </w:t>
      </w:r>
      <w:r>
        <w:rPr>
          <w:b/>
          <w:sz w:val="24"/>
        </w:rPr>
        <w:t>(626) 397-3147</w:t>
      </w:r>
      <w:r>
        <w:rPr>
          <w:sz w:val="24"/>
        </w:rPr>
        <w:t>.</w:t>
      </w:r>
    </w:p>
    <w:p w14:paraId="1BD01EDA" w14:textId="77777777" w:rsidR="00967462" w:rsidRDefault="00000000">
      <w:pPr>
        <w:pStyle w:val="Heading2"/>
        <w:spacing w:after="51"/>
        <w:ind w:left="200"/>
        <w:jc w:val="left"/>
      </w:pPr>
      <w:r>
        <w:rPr>
          <w:noProof/>
        </w:rPr>
        <w:drawing>
          <wp:anchor distT="0" distB="0" distL="114300" distR="114300" simplePos="0" relativeHeight="251659264" behindDoc="0" locked="0" layoutInCell="1" allowOverlap="0" wp14:anchorId="64E430FC" wp14:editId="213828D0">
            <wp:simplePos x="0" y="0"/>
            <wp:positionH relativeFrom="column">
              <wp:posOffset>5013555</wp:posOffset>
            </wp:positionH>
            <wp:positionV relativeFrom="paragraph">
              <wp:posOffset>88502</wp:posOffset>
            </wp:positionV>
            <wp:extent cx="1423416" cy="1746504"/>
            <wp:effectExtent l="0" t="0" r="0" b="0"/>
            <wp:wrapSquare wrapText="bothSides"/>
            <wp:docPr id="3105" name="Picture 3105"/>
            <wp:cNvGraphicFramePr/>
            <a:graphic xmlns:a="http://schemas.openxmlformats.org/drawingml/2006/main">
              <a:graphicData uri="http://schemas.openxmlformats.org/drawingml/2006/picture">
                <pic:pic xmlns:pic="http://schemas.openxmlformats.org/drawingml/2006/picture">
                  <pic:nvPicPr>
                    <pic:cNvPr id="3105" name="Picture 3105"/>
                    <pic:cNvPicPr/>
                  </pic:nvPicPr>
                  <pic:blipFill>
                    <a:blip r:embed="rId13"/>
                    <a:stretch>
                      <a:fillRect/>
                    </a:stretch>
                  </pic:blipFill>
                  <pic:spPr>
                    <a:xfrm>
                      <a:off x="0" y="0"/>
                      <a:ext cx="1423416" cy="1746504"/>
                    </a:xfrm>
                    <a:prstGeom prst="rect">
                      <a:avLst/>
                    </a:prstGeom>
                  </pic:spPr>
                </pic:pic>
              </a:graphicData>
            </a:graphic>
          </wp:anchor>
        </w:drawing>
      </w:r>
      <w:r>
        <w:rPr>
          <w:i w:val="0"/>
        </w:rPr>
        <w:t xml:space="preserve">Best Wishes to Jeff Doran, Church Custodian and Sunday Worship Tech  </w:t>
      </w:r>
    </w:p>
    <w:p w14:paraId="1A3C5409" w14:textId="77777777" w:rsidR="00967462" w:rsidRDefault="00000000">
      <w:pPr>
        <w:spacing w:after="3" w:line="265" w:lineRule="auto"/>
        <w:ind w:left="344" w:right="1225" w:hanging="10"/>
        <w:jc w:val="both"/>
      </w:pPr>
      <w:r>
        <w:rPr>
          <w:sz w:val="24"/>
        </w:rPr>
        <w:t xml:space="preserve">Jeff Doran will be leaving his church position to spend time with his wife, newborn daughter, and children in the Philippines.  Let us wish him congratulations on his daughter's baptism that will take place when he is there, and also keep him and his family in our prayers as they will be working </w:t>
      </w:r>
      <w:proofErr w:type="gramStart"/>
      <w:r>
        <w:rPr>
          <w:sz w:val="24"/>
        </w:rPr>
        <w:t>on  future</w:t>
      </w:r>
      <w:proofErr w:type="gramEnd"/>
      <w:r>
        <w:rPr>
          <w:sz w:val="24"/>
        </w:rPr>
        <w:t xml:space="preserve"> plans.  SPRC hopes to host an Appreciation event for him in the </w:t>
      </w:r>
      <w:proofErr w:type="gramStart"/>
      <w:r>
        <w:rPr>
          <w:sz w:val="24"/>
        </w:rPr>
        <w:t>Summer  when</w:t>
      </w:r>
      <w:proofErr w:type="gramEnd"/>
      <w:r>
        <w:rPr>
          <w:sz w:val="24"/>
        </w:rPr>
        <w:t xml:space="preserve"> he is back in Arcadia and before he needs to return to the Philippines.</w:t>
      </w:r>
    </w:p>
    <w:p w14:paraId="177091A6" w14:textId="77777777" w:rsidR="00967462" w:rsidRDefault="00000000">
      <w:pPr>
        <w:spacing w:after="294"/>
        <w:ind w:left="575"/>
      </w:pPr>
      <w:r>
        <w:rPr>
          <w:noProof/>
        </w:rPr>
        <w:lastRenderedPageBreak/>
        <w:drawing>
          <wp:inline distT="0" distB="0" distL="0" distR="0" wp14:anchorId="0282714F" wp14:editId="61418A96">
            <wp:extent cx="6717793" cy="1441704"/>
            <wp:effectExtent l="0" t="0" r="0" b="0"/>
            <wp:docPr id="3106" name="Picture 3106"/>
            <wp:cNvGraphicFramePr/>
            <a:graphic xmlns:a="http://schemas.openxmlformats.org/drawingml/2006/main">
              <a:graphicData uri="http://schemas.openxmlformats.org/drawingml/2006/picture">
                <pic:pic xmlns:pic="http://schemas.openxmlformats.org/drawingml/2006/picture">
                  <pic:nvPicPr>
                    <pic:cNvPr id="3106" name="Picture 3106"/>
                    <pic:cNvPicPr/>
                  </pic:nvPicPr>
                  <pic:blipFill>
                    <a:blip r:embed="rId14"/>
                    <a:stretch>
                      <a:fillRect/>
                    </a:stretch>
                  </pic:blipFill>
                  <pic:spPr>
                    <a:xfrm>
                      <a:off x="0" y="0"/>
                      <a:ext cx="6717793" cy="1441704"/>
                    </a:xfrm>
                    <a:prstGeom prst="rect">
                      <a:avLst/>
                    </a:prstGeom>
                  </pic:spPr>
                </pic:pic>
              </a:graphicData>
            </a:graphic>
          </wp:inline>
        </w:drawing>
      </w:r>
    </w:p>
    <w:p w14:paraId="54903F81" w14:textId="77777777" w:rsidR="00967462" w:rsidRDefault="00000000">
      <w:pPr>
        <w:pStyle w:val="Heading2"/>
        <w:spacing w:after="82"/>
        <w:ind w:left="298"/>
      </w:pPr>
      <w:r>
        <w:rPr>
          <w:sz w:val="30"/>
        </w:rPr>
        <w:t xml:space="preserve">February 22nd in the Chapel, stop by anytime between 8:00-9:00a.m. &amp; 5:30-7:00pm for Prayers and the receiving of </w:t>
      </w:r>
      <w:proofErr w:type="gramStart"/>
      <w:r>
        <w:rPr>
          <w:sz w:val="30"/>
        </w:rPr>
        <w:t>Ashes</w:t>
      </w:r>
      <w:proofErr w:type="gramEnd"/>
    </w:p>
    <w:p w14:paraId="3CE12C87" w14:textId="77777777" w:rsidR="00967462" w:rsidRDefault="00000000">
      <w:pPr>
        <w:spacing w:after="406" w:line="265" w:lineRule="auto"/>
        <w:ind w:left="585" w:right="201" w:hanging="10"/>
        <w:jc w:val="both"/>
      </w:pPr>
      <w:hyperlink r:id="rId15">
        <w:r>
          <w:rPr>
            <w:sz w:val="24"/>
          </w:rPr>
          <w:t>Each year, Ash Wednesday marks the beginning of Lent and is always 46 days before Easter Sunday</w:t>
        </w:r>
      </w:hyperlink>
      <w:hyperlink r:id="rId16">
        <w:r>
          <w:rPr>
            <w:sz w:val="24"/>
          </w:rPr>
          <w:t xml:space="preserve">. </w:t>
        </w:r>
      </w:hyperlink>
      <w:hyperlink r:id="rId17">
        <w:r>
          <w:rPr>
            <w:sz w:val="24"/>
          </w:rPr>
          <w:t xml:space="preserve">Lent is a 40-day season (not counting Sundays) marked by repentance, fasting, </w:t>
        </w:r>
      </w:hyperlink>
      <w:r>
        <w:rPr>
          <w:sz w:val="24"/>
        </w:rPr>
        <w:t xml:space="preserve">reflection, and ultimately celebration. The 40-day period represents Christ’s time in the wilderness, where he fasted, prayed, and reflected. Lent asks believers to set aside a time each year for similar prayer and reflection to  focus on Christ’s life, ministry, sacrifice, and </w:t>
      </w:r>
      <w:hyperlink r:id="rId18">
        <w:r>
          <w:rPr>
            <w:sz w:val="24"/>
          </w:rPr>
          <w:t>resurrection</w:t>
        </w:r>
      </w:hyperlink>
      <w:r>
        <w:rPr>
          <w:sz w:val="24"/>
        </w:rPr>
        <w:t>.</w:t>
      </w:r>
    </w:p>
    <w:p w14:paraId="1DDE54A9" w14:textId="77777777" w:rsidR="00477720" w:rsidRDefault="00477720">
      <w:pPr>
        <w:spacing w:after="45" w:line="216" w:lineRule="auto"/>
        <w:ind w:left="1202" w:right="73" w:hanging="10"/>
        <w:rPr>
          <w:b/>
          <w:i/>
          <w:sz w:val="25"/>
        </w:rPr>
      </w:pPr>
    </w:p>
    <w:p w14:paraId="257609C4" w14:textId="2D33234F" w:rsidR="00967462" w:rsidRDefault="00000000">
      <w:pPr>
        <w:spacing w:after="45" w:line="216" w:lineRule="auto"/>
        <w:ind w:left="1202" w:right="73" w:hanging="10"/>
      </w:pPr>
      <w:r>
        <w:rPr>
          <w:noProof/>
        </w:rPr>
        <w:drawing>
          <wp:anchor distT="0" distB="0" distL="114300" distR="114300" simplePos="0" relativeHeight="251660288" behindDoc="0" locked="0" layoutInCell="1" allowOverlap="0" wp14:anchorId="2A6E80C0" wp14:editId="6C4E1193">
            <wp:simplePos x="0" y="0"/>
            <wp:positionH relativeFrom="column">
              <wp:posOffset>4487775</wp:posOffset>
            </wp:positionH>
            <wp:positionV relativeFrom="paragraph">
              <wp:posOffset>-18369</wp:posOffset>
            </wp:positionV>
            <wp:extent cx="2679193" cy="1917192"/>
            <wp:effectExtent l="0" t="0" r="0" b="0"/>
            <wp:wrapSquare wrapText="bothSides"/>
            <wp:docPr id="3107" name="Picture 3107"/>
            <wp:cNvGraphicFramePr/>
            <a:graphic xmlns:a="http://schemas.openxmlformats.org/drawingml/2006/main">
              <a:graphicData uri="http://schemas.openxmlformats.org/drawingml/2006/picture">
                <pic:pic xmlns:pic="http://schemas.openxmlformats.org/drawingml/2006/picture">
                  <pic:nvPicPr>
                    <pic:cNvPr id="3107" name="Picture 3107"/>
                    <pic:cNvPicPr/>
                  </pic:nvPicPr>
                  <pic:blipFill>
                    <a:blip r:embed="rId19"/>
                    <a:stretch>
                      <a:fillRect/>
                    </a:stretch>
                  </pic:blipFill>
                  <pic:spPr>
                    <a:xfrm>
                      <a:off x="0" y="0"/>
                      <a:ext cx="2679193" cy="1917192"/>
                    </a:xfrm>
                    <a:prstGeom prst="rect">
                      <a:avLst/>
                    </a:prstGeom>
                  </pic:spPr>
                </pic:pic>
              </a:graphicData>
            </a:graphic>
          </wp:anchor>
        </w:drawing>
      </w:r>
      <w:r>
        <w:rPr>
          <w:b/>
          <w:i/>
          <w:sz w:val="25"/>
        </w:rPr>
        <w:t xml:space="preserve">Sarah Circle &amp; United Women in Faith </w:t>
      </w:r>
    </w:p>
    <w:p w14:paraId="3C616C0F" w14:textId="77777777" w:rsidR="00967462" w:rsidRDefault="00000000">
      <w:pPr>
        <w:spacing w:after="281" w:line="216" w:lineRule="auto"/>
        <w:ind w:left="1299" w:right="73" w:firstLine="657"/>
      </w:pPr>
      <w:r>
        <w:rPr>
          <w:b/>
          <w:i/>
          <w:sz w:val="25"/>
        </w:rPr>
        <w:t>Thank All Who Donated to the Have a Heart Sunday Food Drive!</w:t>
      </w:r>
    </w:p>
    <w:p w14:paraId="1906C577" w14:textId="77777777" w:rsidR="00477720" w:rsidRDefault="00000000">
      <w:pPr>
        <w:spacing w:after="0" w:line="265" w:lineRule="auto"/>
        <w:ind w:left="544" w:right="226"/>
        <w:jc w:val="both"/>
        <w:rPr>
          <w:sz w:val="25"/>
        </w:rPr>
      </w:pPr>
      <w:r>
        <w:rPr>
          <w:noProof/>
        </w:rPr>
        <w:drawing>
          <wp:anchor distT="0" distB="0" distL="114300" distR="114300" simplePos="0" relativeHeight="251661312" behindDoc="0" locked="0" layoutInCell="1" allowOverlap="0" wp14:anchorId="0A052DB7" wp14:editId="03B77BF5">
            <wp:simplePos x="0" y="0"/>
            <wp:positionH relativeFrom="column">
              <wp:posOffset>345200</wp:posOffset>
            </wp:positionH>
            <wp:positionV relativeFrom="paragraph">
              <wp:posOffset>1543792</wp:posOffset>
            </wp:positionV>
            <wp:extent cx="2314575" cy="1304925"/>
            <wp:effectExtent l="0" t="0" r="0" b="0"/>
            <wp:wrapSquare wrapText="bothSides"/>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20"/>
                    <a:stretch>
                      <a:fillRect/>
                    </a:stretch>
                  </pic:blipFill>
                  <pic:spPr>
                    <a:xfrm>
                      <a:off x="0" y="0"/>
                      <a:ext cx="2314575" cy="1304925"/>
                    </a:xfrm>
                    <a:prstGeom prst="rect">
                      <a:avLst/>
                    </a:prstGeom>
                  </pic:spPr>
                </pic:pic>
              </a:graphicData>
            </a:graphic>
          </wp:anchor>
        </w:drawing>
      </w:r>
      <w:r>
        <w:rPr>
          <w:sz w:val="25"/>
        </w:rPr>
        <w:t xml:space="preserve">Over 200 food items were donated (including items from Girl Scout Troop 7901).  These items will be delivered this Friday to the Lancer Food Pantry at Pasadena City College that helps students in need. </w:t>
      </w:r>
    </w:p>
    <w:p w14:paraId="1DBB2BBB" w14:textId="77777777" w:rsidR="00477720" w:rsidRDefault="00477720">
      <w:pPr>
        <w:spacing w:after="0" w:line="265" w:lineRule="auto"/>
        <w:ind w:left="544" w:right="226"/>
        <w:jc w:val="both"/>
        <w:rPr>
          <w:sz w:val="25"/>
        </w:rPr>
      </w:pPr>
    </w:p>
    <w:p w14:paraId="7763F667" w14:textId="77777777" w:rsidR="00477720" w:rsidRDefault="00477720">
      <w:pPr>
        <w:spacing w:after="0" w:line="265" w:lineRule="auto"/>
        <w:ind w:left="544" w:right="226"/>
        <w:jc w:val="both"/>
        <w:rPr>
          <w:sz w:val="25"/>
        </w:rPr>
      </w:pPr>
    </w:p>
    <w:p w14:paraId="421B525A" w14:textId="77777777" w:rsidR="00477720" w:rsidRDefault="00477720">
      <w:pPr>
        <w:spacing w:after="0" w:line="265" w:lineRule="auto"/>
        <w:ind w:left="544" w:right="226"/>
        <w:jc w:val="both"/>
        <w:rPr>
          <w:sz w:val="25"/>
        </w:rPr>
      </w:pPr>
    </w:p>
    <w:p w14:paraId="007B5CB6" w14:textId="50F0D4AA" w:rsidR="00967462" w:rsidRDefault="00000000">
      <w:pPr>
        <w:spacing w:after="0" w:line="265" w:lineRule="auto"/>
        <w:ind w:left="544" w:right="226"/>
        <w:jc w:val="both"/>
      </w:pPr>
      <w:r>
        <w:rPr>
          <w:b/>
          <w:sz w:val="28"/>
        </w:rPr>
        <w:t xml:space="preserve">Avenue of the Churches Walk - April 15th, </w:t>
      </w:r>
      <w:proofErr w:type="gramStart"/>
      <w:r>
        <w:rPr>
          <w:b/>
          <w:sz w:val="28"/>
        </w:rPr>
        <w:t>2023</w:t>
      </w:r>
      <w:proofErr w:type="gramEnd"/>
      <w:r>
        <w:rPr>
          <w:sz w:val="128"/>
        </w:rPr>
        <w:t xml:space="preserve"> </w:t>
      </w:r>
    </w:p>
    <w:p w14:paraId="17A05CC1" w14:textId="77777777" w:rsidR="00967462" w:rsidRDefault="00000000">
      <w:pPr>
        <w:spacing w:after="0"/>
        <w:ind w:left="554" w:hanging="10"/>
        <w:jc w:val="center"/>
      </w:pPr>
      <w:r>
        <w:rPr>
          <w:b/>
          <w:sz w:val="28"/>
        </w:rPr>
        <w:t>(9am-12pm)</w:t>
      </w:r>
    </w:p>
    <w:p w14:paraId="7E131926" w14:textId="77777777" w:rsidR="00967462" w:rsidRDefault="00000000">
      <w:pPr>
        <w:spacing w:after="14"/>
        <w:ind w:left="544" w:right="550"/>
        <w:jc w:val="right"/>
      </w:pPr>
      <w:r>
        <w:rPr>
          <w:sz w:val="24"/>
        </w:rPr>
        <w:t>Join us for a walking fundraiser for Family Promise!</w:t>
      </w:r>
    </w:p>
    <w:p w14:paraId="3DB8C59F" w14:textId="77777777" w:rsidR="00967462" w:rsidRDefault="00000000">
      <w:pPr>
        <w:spacing w:after="1032" w:line="233" w:lineRule="auto"/>
        <w:ind w:left="592" w:right="217" w:hanging="10"/>
        <w:jc w:val="center"/>
      </w:pPr>
      <w:r>
        <w:rPr>
          <w:sz w:val="24"/>
        </w:rPr>
        <w:t xml:space="preserve">Registration costs $25 per person and includes a bib, food, water, and donated items from local businesses that will be raffled off at the end of the event. </w:t>
      </w:r>
    </w:p>
    <w:p w14:paraId="74823BE7" w14:textId="77777777" w:rsidR="00967462" w:rsidRDefault="00000000">
      <w:pPr>
        <w:pStyle w:val="Heading2"/>
        <w:spacing w:after="0"/>
        <w:ind w:left="376"/>
      </w:pPr>
      <w:r>
        <w:rPr>
          <w:i w:val="0"/>
          <w:sz w:val="30"/>
          <w:u w:val="single" w:color="000000"/>
        </w:rPr>
        <w:t>SAVE THE DATE: INNOVATION &amp; COMMUNICATIONS</w:t>
      </w:r>
    </w:p>
    <w:p w14:paraId="4340F046" w14:textId="77777777" w:rsidR="00967462" w:rsidRDefault="00000000">
      <w:pPr>
        <w:spacing w:after="3"/>
        <w:ind w:left="835" w:right="534" w:hanging="10"/>
        <w:jc w:val="center"/>
      </w:pPr>
      <w:r>
        <w:rPr>
          <w:sz w:val="30"/>
        </w:rPr>
        <w:t xml:space="preserve">Sunday, Feb. 26th after Worship </w:t>
      </w:r>
    </w:p>
    <w:p w14:paraId="2D4E81E0" w14:textId="77777777" w:rsidR="00967462" w:rsidRDefault="00000000">
      <w:pPr>
        <w:spacing w:after="3"/>
        <w:ind w:left="835" w:right="449" w:hanging="10"/>
        <w:jc w:val="center"/>
      </w:pPr>
      <w:r>
        <w:rPr>
          <w:sz w:val="30"/>
        </w:rPr>
        <w:t xml:space="preserve">Join us in the Lounge for a discussion on ideas, events, communication needs, and more as we move the church forward into the future! </w:t>
      </w:r>
    </w:p>
    <w:p w14:paraId="37D93D0D" w14:textId="77777777" w:rsidR="00967462" w:rsidRDefault="00000000">
      <w:pPr>
        <w:spacing w:after="3"/>
        <w:ind w:left="835" w:right="449" w:hanging="10"/>
        <w:jc w:val="center"/>
      </w:pPr>
      <w:r>
        <w:rPr>
          <w:sz w:val="30"/>
        </w:rPr>
        <w:t xml:space="preserve">Stay tuned </w:t>
      </w:r>
      <w:proofErr w:type="gramStart"/>
      <w:r>
        <w:rPr>
          <w:sz w:val="30"/>
        </w:rPr>
        <w:t>for  more</w:t>
      </w:r>
      <w:proofErr w:type="gramEnd"/>
      <w:r>
        <w:rPr>
          <w:sz w:val="30"/>
        </w:rPr>
        <w:t xml:space="preserve"> details to come.</w:t>
      </w:r>
    </w:p>
    <w:p w14:paraId="2407EAED" w14:textId="77777777" w:rsidR="00967462" w:rsidRDefault="00000000">
      <w:pPr>
        <w:spacing w:after="6009"/>
        <w:ind w:left="-61"/>
      </w:pPr>
      <w:r>
        <w:rPr>
          <w:noProof/>
        </w:rPr>
        <w:lastRenderedPageBreak/>
        <w:drawing>
          <wp:inline distT="0" distB="0" distL="0" distR="0" wp14:anchorId="311B1B81" wp14:editId="77FAF1DC">
            <wp:extent cx="7165848" cy="3374136"/>
            <wp:effectExtent l="0" t="0" r="0" b="0"/>
            <wp:docPr id="3108" name="Picture 3108"/>
            <wp:cNvGraphicFramePr/>
            <a:graphic xmlns:a="http://schemas.openxmlformats.org/drawingml/2006/main">
              <a:graphicData uri="http://schemas.openxmlformats.org/drawingml/2006/picture">
                <pic:pic xmlns:pic="http://schemas.openxmlformats.org/drawingml/2006/picture">
                  <pic:nvPicPr>
                    <pic:cNvPr id="3108" name="Picture 3108"/>
                    <pic:cNvPicPr/>
                  </pic:nvPicPr>
                  <pic:blipFill>
                    <a:blip r:embed="rId21"/>
                    <a:stretch>
                      <a:fillRect/>
                    </a:stretch>
                  </pic:blipFill>
                  <pic:spPr>
                    <a:xfrm>
                      <a:off x="0" y="0"/>
                      <a:ext cx="7165848" cy="3374136"/>
                    </a:xfrm>
                    <a:prstGeom prst="rect">
                      <a:avLst/>
                    </a:prstGeom>
                  </pic:spPr>
                </pic:pic>
              </a:graphicData>
            </a:graphic>
          </wp:inline>
        </w:drawing>
      </w:r>
    </w:p>
    <w:p w14:paraId="5ECC3959" w14:textId="77777777" w:rsidR="00967462" w:rsidRDefault="00000000">
      <w:pPr>
        <w:spacing w:after="7" w:line="263" w:lineRule="auto"/>
        <w:ind w:left="331" w:right="108" w:hanging="10"/>
        <w:jc w:val="center"/>
      </w:pPr>
      <w:r>
        <w:rPr>
          <w:b/>
          <w:sz w:val="24"/>
        </w:rPr>
        <w:t>Prayer for the Week</w:t>
      </w:r>
      <w:proofErr w:type="gramStart"/>
      <w:r>
        <w:rPr>
          <w:b/>
          <w:sz w:val="24"/>
        </w:rPr>
        <w:t>:  (</w:t>
      </w:r>
      <w:proofErr w:type="gramEnd"/>
      <w:r>
        <w:rPr>
          <w:b/>
          <w:sz w:val="24"/>
        </w:rPr>
        <w:t>inspired by Matthew 5:21-37)</w:t>
      </w:r>
    </w:p>
    <w:p w14:paraId="5BC0EE76" w14:textId="77777777" w:rsidR="00967462" w:rsidRDefault="00000000">
      <w:pPr>
        <w:spacing w:after="0" w:line="270" w:lineRule="auto"/>
        <w:ind w:left="1039" w:right="816" w:hanging="10"/>
        <w:jc w:val="center"/>
      </w:pPr>
      <w:r>
        <w:rPr>
          <w:i/>
          <w:sz w:val="24"/>
        </w:rPr>
        <w:t>O God, send your Spirit upon us and light our path, that we may travel the road you have prepared for us. Having heard your scriptures proclaimed,</w:t>
      </w:r>
    </w:p>
    <w:p w14:paraId="13890A9F" w14:textId="77777777" w:rsidR="00967462" w:rsidRDefault="00000000">
      <w:pPr>
        <w:spacing w:after="133" w:line="270" w:lineRule="auto"/>
        <w:ind w:left="1039" w:right="816" w:hanging="10"/>
        <w:jc w:val="center"/>
      </w:pPr>
      <w:r>
        <w:rPr>
          <w:i/>
          <w:sz w:val="24"/>
        </w:rPr>
        <w:t xml:space="preserve">and your </w:t>
      </w:r>
      <w:proofErr w:type="gramStart"/>
      <w:r>
        <w:rPr>
          <w:i/>
          <w:sz w:val="24"/>
        </w:rPr>
        <w:t>word</w:t>
      </w:r>
      <w:proofErr w:type="gramEnd"/>
      <w:r>
        <w:rPr>
          <w:i/>
          <w:sz w:val="24"/>
        </w:rPr>
        <w:t xml:space="preserve"> revealed, enable our hearts and minds to </w:t>
      </w:r>
      <w:proofErr w:type="gramStart"/>
      <w:r>
        <w:rPr>
          <w:i/>
          <w:sz w:val="24"/>
        </w:rPr>
        <w:t>more fully understand your goodness and your grace</w:t>
      </w:r>
      <w:proofErr w:type="gramEnd"/>
      <w:r>
        <w:rPr>
          <w:i/>
          <w:sz w:val="24"/>
        </w:rPr>
        <w:t xml:space="preserve">.  </w:t>
      </w:r>
      <w:r>
        <w:rPr>
          <w:sz w:val="24"/>
        </w:rPr>
        <w:t>-http://www.ministrymatters.com</w:t>
      </w:r>
    </w:p>
    <w:p w14:paraId="0B6942DE" w14:textId="77777777" w:rsidR="00967462" w:rsidRDefault="00000000">
      <w:pPr>
        <w:spacing w:after="10"/>
        <w:ind w:left="102"/>
        <w:jc w:val="center"/>
      </w:pPr>
      <w:r>
        <w:rPr>
          <w:b/>
          <w:i/>
        </w:rPr>
        <w:t xml:space="preserve">Church of the Good Shepherd Mission Statement: </w:t>
      </w:r>
    </w:p>
    <w:p w14:paraId="6036EE9A" w14:textId="77777777" w:rsidR="00967462" w:rsidRDefault="00000000">
      <w:pPr>
        <w:spacing w:after="0" w:line="268" w:lineRule="auto"/>
        <w:ind w:left="1876" w:right="1619" w:firstLine="59"/>
      </w:pPr>
      <w:r>
        <w:rPr>
          <w:b/>
          <w:i/>
        </w:rPr>
        <w:t xml:space="preserve">At Church of the Good Shepherd, </w:t>
      </w:r>
      <w:proofErr w:type="gramStart"/>
      <w:r>
        <w:rPr>
          <w:b/>
          <w:i/>
        </w:rPr>
        <w:t>god</w:t>
      </w:r>
      <w:proofErr w:type="gramEnd"/>
      <w:r>
        <w:rPr>
          <w:b/>
          <w:i/>
        </w:rPr>
        <w:t xml:space="preserve"> calls us to welcome all to a vibrant community on a continuing journey of Faith, Growth, Justice, and Service in the image of Christ. </w:t>
      </w:r>
    </w:p>
    <w:sectPr w:rsidR="00967462" w:rsidSect="001C315F">
      <w:pgSz w:w="12240" w:h="15840"/>
      <w:pgMar w:top="720" w:right="527" w:bottom="392" w:left="35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462"/>
    <w:rsid w:val="00005FE8"/>
    <w:rsid w:val="001C315F"/>
    <w:rsid w:val="00477720"/>
    <w:rsid w:val="00536039"/>
    <w:rsid w:val="00967462"/>
    <w:rsid w:val="00A84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38FC1"/>
  <w15:docId w15:val="{F071230F-2AF1-4596-AA4F-4818EA77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9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30"/>
      <w:ind w:left="289"/>
      <w:jc w:val="center"/>
      <w:outlineLvl w:val="1"/>
    </w:pPr>
    <w:rPr>
      <w:rFonts w:ascii="Calibri" w:eastAsia="Calibri" w:hAnsi="Calibri" w:cs="Calibri"/>
      <w:b/>
      <w:i/>
      <w:color w:val="000000"/>
      <w:sz w:val="28"/>
    </w:rPr>
  </w:style>
  <w:style w:type="paragraph" w:styleId="Heading3">
    <w:name w:val="heading 3"/>
    <w:next w:val="Normal"/>
    <w:link w:val="Heading3Char"/>
    <w:uiPriority w:val="9"/>
    <w:unhideWhenUsed/>
    <w:qFormat/>
    <w:pPr>
      <w:keepNext/>
      <w:keepLines/>
      <w:shd w:val="clear" w:color="auto" w:fill="E89696"/>
      <w:spacing w:after="0" w:line="295" w:lineRule="auto"/>
      <w:ind w:left="894" w:right="724"/>
      <w:jc w:val="center"/>
      <w:outlineLvl w:val="2"/>
    </w:pPr>
    <w:rPr>
      <w:rFonts w:ascii="Calibri" w:eastAsia="Calibri" w:hAnsi="Calibri" w:cs="Calibri"/>
      <w:b/>
      <w:color w:val="1A1A1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A1A1A"/>
      <w:sz w:val="24"/>
    </w:rPr>
  </w:style>
  <w:style w:type="character" w:customStyle="1" w:styleId="Heading2Char">
    <w:name w:val="Heading 2 Char"/>
    <w:link w:val="Heading2"/>
    <w:rPr>
      <w:rFonts w:ascii="Calibri" w:eastAsia="Calibri" w:hAnsi="Calibri" w:cs="Calibri"/>
      <w:b/>
      <w:i/>
      <w:color w:val="000000"/>
      <w:sz w:val="28"/>
    </w:rPr>
  </w:style>
  <w:style w:type="character" w:customStyle="1" w:styleId="Heading1Char">
    <w:name w:val="Heading 1 Char"/>
    <w:link w:val="Heading1"/>
    <w:rPr>
      <w:rFonts w:ascii="Calibri" w:eastAsia="Calibri" w:hAnsi="Calibri" w:cs="Calibri"/>
      <w:b/>
      <w:color w:val="000000"/>
      <w:sz w:val="32"/>
    </w:rPr>
  </w:style>
  <w:style w:type="character" w:styleId="Hyperlink">
    <w:name w:val="Hyperlink"/>
    <w:basedOn w:val="DefaultParagraphFont"/>
    <w:uiPriority w:val="99"/>
    <w:unhideWhenUsed/>
    <w:rsid w:val="001C315F"/>
    <w:rPr>
      <w:color w:val="0563C1" w:themeColor="hyperlink"/>
      <w:u w:val="single"/>
    </w:rPr>
  </w:style>
  <w:style w:type="character" w:styleId="UnresolvedMention">
    <w:name w:val="Unresolved Mention"/>
    <w:basedOn w:val="DefaultParagraphFont"/>
    <w:uiPriority w:val="99"/>
    <w:semiHidden/>
    <w:unhideWhenUsed/>
    <w:rsid w:val="001C3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6.png"/><Relationship Id="rId18" Type="http://schemas.openxmlformats.org/officeDocument/2006/relationships/hyperlink" Target="https://www.christianity.com/jesus/death-and-resurrection/resurrection/what-proof-is-there-of-the-resurrection-of-jesus.html" TargetMode="External"/><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image" Target="media/image3.png"/><Relationship Id="rId12" Type="http://schemas.openxmlformats.org/officeDocument/2006/relationships/image" Target="media/image5.jpg"/><Relationship Id="rId17" Type="http://schemas.openxmlformats.org/officeDocument/2006/relationships/hyperlink" Target="https://www.crosswalk.com/special-coverage/lent/when-is-ash-wednesday-this-year.html" TargetMode="External"/><Relationship Id="rId2" Type="http://schemas.openxmlformats.org/officeDocument/2006/relationships/settings" Target="settings.xml"/><Relationship Id="rId16" Type="http://schemas.openxmlformats.org/officeDocument/2006/relationships/hyperlink" Target="https://www.crosswalk.com/special-coverage/lent/when-is-ash-wednesday-this-year.html" TargetMode="Externa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4.jpg"/><Relationship Id="rId5" Type="http://schemas.openxmlformats.org/officeDocument/2006/relationships/image" Target="media/image0.jpg"/><Relationship Id="rId15" Type="http://schemas.openxmlformats.org/officeDocument/2006/relationships/hyperlink" Target="https://www.crosswalk.com/special-coverage/lent/when-is-ash-wednesday-this-year.html" TargetMode="External"/><Relationship Id="rId23" Type="http://schemas.openxmlformats.org/officeDocument/2006/relationships/theme" Target="theme/theme1.xml"/><Relationship Id="rId10" Type="http://schemas.openxmlformats.org/officeDocument/2006/relationships/hyperlink" Target="mailto:cgsarcadianewsletter@gmail.com" TargetMode="External"/><Relationship Id="rId19" Type="http://schemas.openxmlformats.org/officeDocument/2006/relationships/image" Target="media/image8.png"/><Relationship Id="rId4" Type="http://schemas.openxmlformats.org/officeDocument/2006/relationships/image" Target="media/image1.jpg"/><Relationship Id="rId9" Type="http://schemas.openxmlformats.org/officeDocument/2006/relationships/image" Target="media/image10.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The Word - Week of Feb 13</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Word - Week of Feb 13</dc:title>
  <dc:subject/>
  <dc:creator>CGS Newsletter</dc:creator>
  <cp:keywords>DAFaPXeVPfg,BAFXa5oZj68</cp:keywords>
  <cp:lastModifiedBy>Joseph D'Amore</cp:lastModifiedBy>
  <cp:revision>3</cp:revision>
  <dcterms:created xsi:type="dcterms:W3CDTF">2023-02-14T20:42:00Z</dcterms:created>
  <dcterms:modified xsi:type="dcterms:W3CDTF">2023-02-14T21:04:00Z</dcterms:modified>
</cp:coreProperties>
</file>